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CT_Small"/>
        <w:jc w:val="center"/>
      </w:pPr>
      <w:r>
        <w:rPr>
          <w:rFonts w:ascii="Arial" w:hAnsi="Arial" w:eastAsia="Arial"/>
          <w:b/>
          <w:color w:val="F5C45B"/>
          <w:sz w:val="28"/>
        </w:rPr>
        <w:t>TÀI LIỆU SOP CHUẨN HÓA</w:t>
      </w:r>
    </w:p>
    <w:p>
      <w:pPr>
        <w:pStyle w:val="CT_Title"/>
        <w:jc w:val="center"/>
      </w:pPr>
      <w:r>
        <w:rPr>
          <w:rFonts w:ascii="Arial" w:hAnsi="Arial" w:eastAsia="Arial"/>
          <w:b/>
          <w:color w:val="062B63"/>
          <w:sz w:val="54"/>
        </w:rPr>
        <w:t>HƯỚNG DẪN TẠO CHATBOT</w:t>
        <w:br/>
        <w:t>GEM TÙY CHỈNH</w:t>
      </w:r>
    </w:p>
    <w:p>
      <w:pPr>
        <w:pStyle w:val="CT_Body"/>
        <w:jc w:val="center"/>
      </w:pPr>
      <w:r>
        <w:rPr>
          <w:rFonts w:ascii="Arial" w:hAnsi="Arial" w:eastAsia="Arial"/>
          <w:b w:val="0"/>
          <w:color w:val="10223D"/>
          <w:sz w:val="22"/>
        </w:rPr>
        <w:t>Dành cho cán bộ, công chức, viên chức và giảng viên tập huấn AI công vụ cấp xã/phường.</w:t>
      </w:r>
    </w:p>
    <w:tbl>
      <w:tblPr>
        <w:tblW w:type="auto" w:w="0"/>
        <w:jc w:val="center"/>
        <w:tblLayout w:type="fixed"/>
        <w:tblLook w:firstColumn="1" w:firstRow="1" w:lastColumn="0" w:lastRow="0" w:noHBand="0" w:noVBand="1" w:val="04A0"/>
      </w:tblPr>
      <w:tblGrid>
        <w:gridCol w:w="9355"/>
      </w:tblGrid>
      <w:tr>
        <w:tc>
          <w:tcPr>
            <w:tcW w:type="dxa" w:w="9355"/>
            <w:shd w:fill="EBF7FF"/>
            <w:tcBorders>
              <w:top w:val="single" w:sz="10" w:space="0" w:color="29D3F5"/>
              <w:left w:val="single" w:sz="10" w:space="0" w:color="29D3F5"/>
              <w:bottom w:val="single" w:sz="10" w:space="0" w:color="29D3F5"/>
              <w:right w:val="single" w:sz="10" w:space="0" w:color="29D3F5"/>
            </w:tcBorders>
          </w:tcPr>
          <w:p>
            <w:r>
              <w:rPr>
                <w:rFonts w:ascii="Arial" w:hAnsi="Arial" w:eastAsia="Arial"/>
                <w:b/>
                <w:color w:val="062B63"/>
                <w:sz w:val="21"/>
              </w:rPr>
              <w:t xml:space="preserve">Mục tiêu tài liệu: </w:t>
            </w:r>
            <w:r>
              <w:rPr>
                <w:rFonts w:ascii="Arial" w:hAnsi="Arial" w:eastAsia="Arial"/>
                <w:b w:val="0"/>
                <w:color w:val="10223D"/>
                <w:sz w:val="21"/>
              </w:rPr>
              <w:t>hướng dẫn người học tự tạo một Gem tùy chỉnh trong Google Gemini, đặt tên chatbot, dán chỉ dẫn vận hành, bổ sung tri thức khi cần và bắt đầu trò chuyện với chatbot đã tạo.</w:t>
            </w:r>
          </w:p>
          <w:p>
            <w:r>
              <w:rPr>
                <w:rFonts w:ascii="Arial" w:hAnsi="Arial" w:eastAsia="Arial"/>
                <w:b/>
                <w:color w:val="B11F2A"/>
                <w:sz w:val="21"/>
              </w:rPr>
              <w:t xml:space="preserve">Yêu cầu an toàn: </w:t>
            </w:r>
            <w:r>
              <w:rPr>
                <w:rFonts w:ascii="Arial" w:hAnsi="Arial" w:eastAsia="Arial"/>
                <w:b w:val="0"/>
                <w:color w:val="10223D"/>
                <w:sz w:val="21"/>
              </w:rPr>
              <w:t>chỉ sử dụng dữ liệu được phép; không nhập dữ liệu cá nhân thật hoặc tài liệu mật vào chatbot công khai; luôn kiểm tra đầu ra trước khi áp dụng vào công việc thật.</w:t>
            </w:r>
          </w:p>
        </w:tc>
      </w:tr>
    </w:tbl>
    <w:p/>
    <w:tbl>
      <w:tblPr>
        <w:tblW w:type="auto" w:w="0"/>
        <w:jc w:val="center"/>
        <w:tblLayout w:type="fixed"/>
        <w:tblLook w:firstColumn="1" w:firstRow="1" w:lastColumn="0" w:lastRow="0" w:noHBand="0" w:noVBand="1" w:val="04A0"/>
      </w:tblPr>
      <w:tblGrid>
        <w:gridCol w:w="3118"/>
        <w:gridCol w:w="3118"/>
        <w:gridCol w:w="3118"/>
      </w:tblGrid>
      <w:tr>
        <w:tc>
          <w:tcPr>
            <w:tcW w:type="dxa" w:w="3118"/>
            <w:shd w:fill="0B66D8"/>
            <w:tcBorders>
              <w:top w:val="single" w:sz="8" w:space="0" w:color="FFFFFF"/>
              <w:left w:val="single" w:sz="8" w:space="0" w:color="FFFFFF"/>
              <w:bottom w:val="single" w:sz="8" w:space="0" w:color="FFFFFF"/>
              <w:right w:val="single" w:sz="8" w:space="0" w:color="FFFFFF"/>
            </w:tcBorders>
          </w:tcPr>
          <w:p>
            <w:pPr>
              <w:jc w:val="center"/>
            </w:pPr>
            <w:r>
              <w:rPr>
                <w:rFonts w:ascii="Arial" w:hAnsi="Arial" w:eastAsia="Arial"/>
                <w:b/>
                <w:color w:val="FFFFFF"/>
                <w:sz w:val="24"/>
              </w:rPr>
              <w:t>19 bước</w:t>
              <w:br/>
            </w:r>
            <w:r>
              <w:rPr>
                <w:rFonts w:ascii="Arial" w:hAnsi="Arial" w:eastAsia="Arial"/>
                <w:b w:val="0"/>
                <w:color w:val="FFFFFF"/>
                <w:sz w:val="18"/>
              </w:rPr>
              <w:t>Thao tác rõ ràng</w:t>
            </w:r>
          </w:p>
        </w:tc>
        <w:tc>
          <w:tcPr>
            <w:tcW w:type="dxa" w:w="3118"/>
            <w:shd w:fill="22C7A7"/>
            <w:tcBorders>
              <w:top w:val="single" w:sz="8" w:space="0" w:color="FFFFFF"/>
              <w:left w:val="single" w:sz="8" w:space="0" w:color="FFFFFF"/>
              <w:bottom w:val="single" w:sz="8" w:space="0" w:color="FFFFFF"/>
              <w:right w:val="single" w:sz="8" w:space="0" w:color="FFFFFF"/>
            </w:tcBorders>
          </w:tcPr>
          <w:p>
            <w:pPr>
              <w:jc w:val="center"/>
            </w:pPr>
            <w:r>
              <w:rPr>
                <w:rFonts w:ascii="Arial" w:hAnsi="Arial" w:eastAsia="Arial"/>
                <w:b/>
                <w:color w:val="FFFFFF"/>
                <w:sz w:val="24"/>
              </w:rPr>
              <w:t>2 bước/trang</w:t>
              <w:br/>
            </w:r>
            <w:r>
              <w:rPr>
                <w:rFonts w:ascii="Arial" w:hAnsi="Arial" w:eastAsia="Arial"/>
                <w:b w:val="0"/>
                <w:color w:val="FFFFFF"/>
                <w:sz w:val="18"/>
              </w:rPr>
              <w:t>Tiết kiệm giấy in</w:t>
            </w:r>
          </w:p>
        </w:tc>
        <w:tc>
          <w:tcPr>
            <w:tcW w:type="dxa" w:w="3118"/>
            <w:shd w:fill="7E3FEA"/>
            <w:tcBorders>
              <w:top w:val="single" w:sz="8" w:space="0" w:color="FFFFFF"/>
              <w:left w:val="single" w:sz="8" w:space="0" w:color="FFFFFF"/>
              <w:bottom w:val="single" w:sz="8" w:space="0" w:color="FFFFFF"/>
              <w:right w:val="single" w:sz="8" w:space="0" w:color="FFFFFF"/>
            </w:tcBorders>
          </w:tcPr>
          <w:p>
            <w:pPr>
              <w:jc w:val="center"/>
            </w:pPr>
            <w:r>
              <w:rPr>
                <w:rFonts w:ascii="Arial" w:hAnsi="Arial" w:eastAsia="Arial"/>
                <w:b/>
                <w:color w:val="FFFFFF"/>
                <w:sz w:val="24"/>
              </w:rPr>
              <w:t>DOCX/PDF</w:t>
              <w:br/>
            </w:r>
            <w:r>
              <w:rPr>
                <w:rFonts w:ascii="Arial" w:hAnsi="Arial" w:eastAsia="Arial"/>
                <w:b w:val="0"/>
                <w:color w:val="FFFFFF"/>
                <w:sz w:val="18"/>
              </w:rPr>
              <w:t>Sẵn sàng phát hành</w:t>
            </w:r>
          </w:p>
        </w:tc>
      </w:tr>
    </w:tbl>
    <w:p>
      <w:r>
        <w:br w:type="page"/>
      </w:r>
    </w:p>
    <w:p>
      <w:pPr>
        <w:pStyle w:val="CT_H1"/>
      </w:pPr>
      <w:r>
        <w:t>1. Hướng dẫn thao tác từng bước</w:t>
      </w:r>
    </w:p>
    <w:p>
      <w:pPr>
        <w:pStyle w:val="CT_Body"/>
      </w:pPr>
      <w:r>
        <w:rPr>
          <w:rFonts w:ascii="Arial" w:hAnsi="Arial" w:eastAsia="Arial"/>
          <w:b w:val="0"/>
          <w:color w:val="10223D"/>
          <w:sz w:val="21"/>
        </w:rPr>
        <w:t>Mỗi bước dưới đây gồm thao tác cần thực hiện, kết quả cần đạt và hình minh họa đối chiếu. Giảng viên có thể in tài liệu hoặc trình chiếu trực tiếp trong buổi tập huấn.</w:t>
      </w:r>
    </w:p>
    <w:tbl>
      <w:tblPr>
        <w:tblW w:type="auto" w:w="0"/>
        <w:jc w:val="center"/>
        <w:tblLayout w:type="fixed"/>
        <w:tblLook w:firstColumn="1" w:firstRow="1" w:lastColumn="0" w:lastRow="0" w:noHBand="0" w:noVBand="1" w:val="04A0"/>
      </w:tblPr>
      <w:tblGrid>
        <w:gridCol w:w="9355"/>
      </w:tblGrid>
      <w:tr>
        <w:tc>
          <w:tcPr>
            <w:tcW w:type="dxa" w:w="9355"/>
            <w:shd w:fill="EBF7FF"/>
            <w:tcBorders>
              <w:top w:val="single" w:sz="8" w:space="0" w:color="29D3F5"/>
              <w:left w:val="single" w:sz="8" w:space="0" w:color="29D3F5"/>
              <w:bottom w:val="single" w:sz="8" w:space="0" w:color="29D3F5"/>
              <w:right w:val="single" w:sz="8" w:space="0" w:color="29D3F5"/>
            </w:tcBorders>
            <w:vAlign w:val="center"/>
          </w:tcPr>
          <w:p>
            <w:r>
              <w:rPr>
                <w:rFonts w:ascii="Arial" w:hAnsi="Arial" w:eastAsia="Arial"/>
                <w:b/>
                <w:color w:val="062B63"/>
                <w:sz w:val="23"/>
              </w:rPr>
              <w:t>Bước 01. Mở ô tìm kiếm</w:t>
            </w:r>
          </w:p>
          <w:p>
            <w:r>
              <w:rPr>
                <w:rFonts w:ascii="Arial" w:hAnsi="Arial" w:eastAsia="Arial"/>
                <w:b/>
                <w:color w:val="0B66D8"/>
                <w:sz w:val="18"/>
              </w:rPr>
              <w:t xml:space="preserve">Thao tác: </w:t>
            </w:r>
            <w:r>
              <w:rPr>
                <w:rFonts w:ascii="Arial" w:hAnsi="Arial" w:eastAsia="Arial"/>
                <w:b w:val="0"/>
                <w:color w:val="10223D"/>
                <w:sz w:val="18"/>
              </w:rPr>
              <w:t>Nhấp vào ô tìm kiếm trên trang Google hoặc thanh địa chỉ của trình duyệt.</w:t>
            </w:r>
          </w:p>
          <w:p>
            <w:r>
              <w:rPr>
                <w:rFonts w:ascii="Arial" w:hAnsi="Arial" w:eastAsia="Arial"/>
                <w:b/>
                <w:color w:val="22A78C"/>
                <w:sz w:val="18"/>
              </w:rPr>
              <w:t xml:space="preserve">Kết quả cần đạt: </w:t>
            </w:r>
            <w:r>
              <w:rPr>
                <w:rFonts w:ascii="Arial" w:hAnsi="Arial" w:eastAsia="Arial"/>
                <w:b w:val="0"/>
                <w:color w:val="10223D"/>
                <w:sz w:val="18"/>
              </w:rPr>
              <w:t>Con trỏ sẵn sàng để nhập từ khóa hoặc địa chỉ website.</w:t>
            </w:r>
          </w:p>
        </w:tc>
      </w:tr>
    </w:tbl>
    <w:p>
      <w:pPr>
        <w:spacing w:before="40" w:after="80"/>
        <w:jc w:val="center"/>
      </w:pPr>
      <w:r>
        <w:drawing>
          <wp:inline xmlns:a="http://schemas.openxmlformats.org/drawingml/2006/main" xmlns:pic="http://schemas.openxmlformats.org/drawingml/2006/picture">
            <wp:extent cx="5544000" cy="2994750"/>
            <wp:docPr id="1" name="Picture 1"/>
            <wp:cNvGraphicFramePr>
              <a:graphicFrameLocks noChangeAspect="1"/>
            </wp:cNvGraphicFramePr>
            <a:graphic>
              <a:graphicData uri="http://schemas.openxmlformats.org/drawingml/2006/picture">
                <pic:pic>
                  <pic:nvPicPr>
                    <pic:cNvPr id="0" name="step_01.png"/>
                    <pic:cNvPicPr/>
                  </pic:nvPicPr>
                  <pic:blipFill>
                    <a:blip r:embed="rId14"/>
                    <a:stretch>
                      <a:fillRect/>
                    </a:stretch>
                  </pic:blipFill>
                  <pic:spPr>
                    <a:xfrm>
                      <a:off x="0" y="0"/>
                      <a:ext cx="5544000" cy="2994750"/>
                    </a:xfrm>
                    <a:prstGeom prst="rect"/>
                  </pic:spPr>
                </pic:pic>
              </a:graphicData>
            </a:graphic>
          </wp:inline>
        </w:drawing>
      </w:r>
    </w:p>
    <w:tbl>
      <w:tblPr>
        <w:tblW w:type="auto" w:w="0"/>
        <w:jc w:val="center"/>
        <w:tblLayout w:type="fixed"/>
        <w:tblLook w:firstColumn="1" w:firstRow="1" w:lastColumn="0" w:lastRow="0" w:noHBand="0" w:noVBand="1" w:val="04A0"/>
      </w:tblPr>
      <w:tblGrid>
        <w:gridCol w:w="9355"/>
      </w:tblGrid>
      <w:tr>
        <w:tc>
          <w:tcPr>
            <w:tcW w:type="dxa" w:w="9355"/>
            <w:shd w:fill="EBF7FF"/>
            <w:tcBorders>
              <w:top w:val="single" w:sz="8" w:space="0" w:color="29D3F5"/>
              <w:left w:val="single" w:sz="8" w:space="0" w:color="29D3F5"/>
              <w:bottom w:val="single" w:sz="8" w:space="0" w:color="29D3F5"/>
              <w:right w:val="single" w:sz="8" w:space="0" w:color="29D3F5"/>
            </w:tcBorders>
            <w:vAlign w:val="center"/>
          </w:tcPr>
          <w:p>
            <w:r>
              <w:rPr>
                <w:rFonts w:ascii="Arial" w:hAnsi="Arial" w:eastAsia="Arial"/>
                <w:b/>
                <w:color w:val="062B63"/>
                <w:sz w:val="23"/>
              </w:rPr>
              <w:t>Bước 02. Tìm và mở Google Gemini</w:t>
            </w:r>
          </w:p>
          <w:p>
            <w:r>
              <w:rPr>
                <w:rFonts w:ascii="Arial" w:hAnsi="Arial" w:eastAsia="Arial"/>
                <w:b/>
                <w:color w:val="0B66D8"/>
                <w:sz w:val="18"/>
              </w:rPr>
              <w:t xml:space="preserve">Thao tác: </w:t>
            </w:r>
            <w:r>
              <w:rPr>
                <w:rFonts w:ascii="Arial" w:hAnsi="Arial" w:eastAsia="Arial"/>
                <w:b w:val="0"/>
                <w:color w:val="10223D"/>
                <w:sz w:val="18"/>
              </w:rPr>
              <w:t>Nhập từ khóa Gemini/Google Gemini và chọn kết quả Google Gemini.</w:t>
            </w:r>
          </w:p>
          <w:p>
            <w:r>
              <w:rPr>
                <w:rFonts w:ascii="Arial" w:hAnsi="Arial" w:eastAsia="Arial"/>
                <w:b/>
                <w:color w:val="22A78C"/>
                <w:sz w:val="18"/>
              </w:rPr>
              <w:t xml:space="preserve">Kết quả cần đạt: </w:t>
            </w:r>
            <w:r>
              <w:rPr>
                <w:rFonts w:ascii="Arial" w:hAnsi="Arial" w:eastAsia="Arial"/>
                <w:b w:val="0"/>
                <w:color w:val="10223D"/>
                <w:sz w:val="18"/>
              </w:rPr>
              <w:t>Trình duyệt mở đúng trang Gemini của Google để bắt đầu thao tác.</w:t>
            </w:r>
          </w:p>
        </w:tc>
      </w:tr>
    </w:tbl>
    <w:p>
      <w:pPr>
        <w:spacing w:before="40" w:after="80"/>
        <w:jc w:val="center"/>
      </w:pPr>
      <w:r>
        <w:drawing>
          <wp:inline xmlns:a="http://schemas.openxmlformats.org/drawingml/2006/main" xmlns:pic="http://schemas.openxmlformats.org/drawingml/2006/picture">
            <wp:extent cx="5544000" cy="2963812"/>
            <wp:docPr id="2" name="Picture 2"/>
            <wp:cNvGraphicFramePr>
              <a:graphicFrameLocks noChangeAspect="1"/>
            </wp:cNvGraphicFramePr>
            <a:graphic>
              <a:graphicData uri="http://schemas.openxmlformats.org/drawingml/2006/picture">
                <pic:pic>
                  <pic:nvPicPr>
                    <pic:cNvPr id="0" name="step_02.png"/>
                    <pic:cNvPicPr/>
                  </pic:nvPicPr>
                  <pic:blipFill>
                    <a:blip r:embed="rId15"/>
                    <a:stretch>
                      <a:fillRect/>
                    </a:stretch>
                  </pic:blipFill>
                  <pic:spPr>
                    <a:xfrm>
                      <a:off x="0" y="0"/>
                      <a:ext cx="5544000" cy="2963812"/>
                    </a:xfrm>
                    <a:prstGeom prst="rect"/>
                  </pic:spPr>
                </pic:pic>
              </a:graphicData>
            </a:graphic>
          </wp:inline>
        </w:drawing>
      </w:r>
    </w:p>
    <w:p>
      <w:r>
        <w:br w:type="page"/>
      </w:r>
    </w:p>
    <w:tbl>
      <w:tblPr>
        <w:tblW w:type="auto" w:w="0"/>
        <w:jc w:val="center"/>
        <w:tblLayout w:type="fixed"/>
        <w:tblLook w:firstColumn="1" w:firstRow="1" w:lastColumn="0" w:lastRow="0" w:noHBand="0" w:noVBand="1" w:val="04A0"/>
      </w:tblPr>
      <w:tblGrid>
        <w:gridCol w:w="9355"/>
      </w:tblGrid>
      <w:tr>
        <w:tc>
          <w:tcPr>
            <w:tcW w:type="dxa" w:w="9355"/>
            <w:shd w:fill="EBF7FF"/>
            <w:tcBorders>
              <w:top w:val="single" w:sz="8" w:space="0" w:color="29D3F5"/>
              <w:left w:val="single" w:sz="8" w:space="0" w:color="29D3F5"/>
              <w:bottom w:val="single" w:sz="8" w:space="0" w:color="29D3F5"/>
              <w:right w:val="single" w:sz="8" w:space="0" w:color="29D3F5"/>
            </w:tcBorders>
            <w:vAlign w:val="center"/>
          </w:tcPr>
          <w:p>
            <w:r>
              <w:rPr>
                <w:rFonts w:ascii="Arial" w:hAnsi="Arial" w:eastAsia="Arial"/>
                <w:b/>
                <w:color w:val="062B63"/>
                <w:sz w:val="23"/>
              </w:rPr>
              <w:t>Bước 03. Đóng thanh bên</w:t>
            </w:r>
          </w:p>
          <w:p>
            <w:r>
              <w:rPr>
                <w:rFonts w:ascii="Arial" w:hAnsi="Arial" w:eastAsia="Arial"/>
                <w:b/>
                <w:color w:val="0B66D8"/>
                <w:sz w:val="18"/>
              </w:rPr>
              <w:t xml:space="preserve">Thao tác: </w:t>
            </w:r>
            <w:r>
              <w:rPr>
                <w:rFonts w:ascii="Arial" w:hAnsi="Arial" w:eastAsia="Arial"/>
                <w:b w:val="0"/>
                <w:color w:val="10223D"/>
                <w:sz w:val="18"/>
              </w:rPr>
              <w:t>Nhấp vào biểu tượng đóng/thu gọn thanh bên trong giao diện Gemini.</w:t>
            </w:r>
          </w:p>
          <w:p>
            <w:r>
              <w:rPr>
                <w:rFonts w:ascii="Arial" w:hAnsi="Arial" w:eastAsia="Arial"/>
                <w:b/>
                <w:color w:val="22A78C"/>
                <w:sz w:val="18"/>
              </w:rPr>
              <w:t xml:space="preserve">Kết quả cần đạt: </w:t>
            </w:r>
            <w:r>
              <w:rPr>
                <w:rFonts w:ascii="Arial" w:hAnsi="Arial" w:eastAsia="Arial"/>
                <w:b w:val="0"/>
                <w:color w:val="10223D"/>
                <w:sz w:val="18"/>
              </w:rPr>
              <w:t>Thanh bên được thu gọn, vùng làm việc chính rộng hơn.</w:t>
            </w:r>
          </w:p>
        </w:tc>
      </w:tr>
    </w:tbl>
    <w:p>
      <w:pPr>
        <w:spacing w:before="40" w:after="80"/>
        <w:jc w:val="center"/>
      </w:pPr>
      <w:r>
        <w:drawing>
          <wp:inline xmlns:a="http://schemas.openxmlformats.org/drawingml/2006/main" xmlns:pic="http://schemas.openxmlformats.org/drawingml/2006/picture">
            <wp:extent cx="5544000" cy="2994750"/>
            <wp:docPr id="3" name="Picture 3"/>
            <wp:cNvGraphicFramePr>
              <a:graphicFrameLocks noChangeAspect="1"/>
            </wp:cNvGraphicFramePr>
            <a:graphic>
              <a:graphicData uri="http://schemas.openxmlformats.org/drawingml/2006/picture">
                <pic:pic>
                  <pic:nvPicPr>
                    <pic:cNvPr id="0" name="step_03.png"/>
                    <pic:cNvPicPr/>
                  </pic:nvPicPr>
                  <pic:blipFill>
                    <a:blip r:embed="rId16"/>
                    <a:stretch>
                      <a:fillRect/>
                    </a:stretch>
                  </pic:blipFill>
                  <pic:spPr>
                    <a:xfrm>
                      <a:off x="0" y="0"/>
                      <a:ext cx="5544000" cy="2994750"/>
                    </a:xfrm>
                    <a:prstGeom prst="rect"/>
                  </pic:spPr>
                </pic:pic>
              </a:graphicData>
            </a:graphic>
          </wp:inline>
        </w:drawing>
      </w:r>
    </w:p>
    <w:tbl>
      <w:tblPr>
        <w:tblW w:type="auto" w:w="0"/>
        <w:jc w:val="center"/>
        <w:tblLayout w:type="fixed"/>
        <w:tblLook w:firstColumn="1" w:firstRow="1" w:lastColumn="0" w:lastRow="0" w:noHBand="0" w:noVBand="1" w:val="04A0"/>
      </w:tblPr>
      <w:tblGrid>
        <w:gridCol w:w="9355"/>
      </w:tblGrid>
      <w:tr>
        <w:tc>
          <w:tcPr>
            <w:tcW w:type="dxa" w:w="9355"/>
            <w:shd w:fill="EBF7FF"/>
            <w:tcBorders>
              <w:top w:val="single" w:sz="8" w:space="0" w:color="29D3F5"/>
              <w:left w:val="single" w:sz="8" w:space="0" w:color="29D3F5"/>
              <w:bottom w:val="single" w:sz="8" w:space="0" w:color="29D3F5"/>
              <w:right w:val="single" w:sz="8" w:space="0" w:color="29D3F5"/>
            </w:tcBorders>
            <w:vAlign w:val="center"/>
          </w:tcPr>
          <w:p>
            <w:r>
              <w:rPr>
                <w:rFonts w:ascii="Arial" w:hAnsi="Arial" w:eastAsia="Arial"/>
                <w:b/>
                <w:color w:val="062B63"/>
                <w:sz w:val="23"/>
              </w:rPr>
              <w:t>Bước 04. Mở thanh bên</w:t>
            </w:r>
          </w:p>
          <w:p>
            <w:r>
              <w:rPr>
                <w:rFonts w:ascii="Arial" w:hAnsi="Arial" w:eastAsia="Arial"/>
                <w:b/>
                <w:color w:val="0B66D8"/>
                <w:sz w:val="18"/>
              </w:rPr>
              <w:t xml:space="preserve">Thao tác: </w:t>
            </w:r>
            <w:r>
              <w:rPr>
                <w:rFonts w:ascii="Arial" w:hAnsi="Arial" w:eastAsia="Arial"/>
                <w:b w:val="0"/>
                <w:color w:val="10223D"/>
                <w:sz w:val="18"/>
              </w:rPr>
              <w:t>Nhấp vào biểu tượng mở thanh bên trong giao diện Gemini.</w:t>
            </w:r>
          </w:p>
          <w:p>
            <w:r>
              <w:rPr>
                <w:rFonts w:ascii="Arial" w:hAnsi="Arial" w:eastAsia="Arial"/>
                <w:b/>
                <w:color w:val="22A78C"/>
                <w:sz w:val="18"/>
              </w:rPr>
              <w:t xml:space="preserve">Kết quả cần đạt: </w:t>
            </w:r>
            <w:r>
              <w:rPr>
                <w:rFonts w:ascii="Arial" w:hAnsi="Arial" w:eastAsia="Arial"/>
                <w:b w:val="0"/>
                <w:color w:val="10223D"/>
                <w:sz w:val="18"/>
              </w:rPr>
              <w:t>Thanh bên hiển thị lại để truy cập các mục chức năng.</w:t>
            </w:r>
          </w:p>
        </w:tc>
      </w:tr>
    </w:tbl>
    <w:p>
      <w:pPr>
        <w:spacing w:before="40" w:after="80"/>
        <w:jc w:val="center"/>
      </w:pPr>
      <w:r>
        <w:drawing>
          <wp:inline xmlns:a="http://schemas.openxmlformats.org/drawingml/2006/main" xmlns:pic="http://schemas.openxmlformats.org/drawingml/2006/picture">
            <wp:extent cx="5544000" cy="2963812"/>
            <wp:docPr id="4" name="Picture 4"/>
            <wp:cNvGraphicFramePr>
              <a:graphicFrameLocks noChangeAspect="1"/>
            </wp:cNvGraphicFramePr>
            <a:graphic>
              <a:graphicData uri="http://schemas.openxmlformats.org/drawingml/2006/picture">
                <pic:pic>
                  <pic:nvPicPr>
                    <pic:cNvPr id="0" name="step_04.png"/>
                    <pic:cNvPicPr/>
                  </pic:nvPicPr>
                  <pic:blipFill>
                    <a:blip r:embed="rId17"/>
                    <a:stretch>
                      <a:fillRect/>
                    </a:stretch>
                  </pic:blipFill>
                  <pic:spPr>
                    <a:xfrm>
                      <a:off x="0" y="0"/>
                      <a:ext cx="5544000" cy="2963812"/>
                    </a:xfrm>
                    <a:prstGeom prst="rect"/>
                  </pic:spPr>
                </pic:pic>
              </a:graphicData>
            </a:graphic>
          </wp:inline>
        </w:drawing>
      </w:r>
    </w:p>
    <w:p>
      <w:r>
        <w:br w:type="page"/>
      </w:r>
    </w:p>
    <w:tbl>
      <w:tblPr>
        <w:tblW w:type="auto" w:w="0"/>
        <w:jc w:val="center"/>
        <w:tblLayout w:type="fixed"/>
        <w:tblLook w:firstColumn="1" w:firstRow="1" w:lastColumn="0" w:lastRow="0" w:noHBand="0" w:noVBand="1" w:val="04A0"/>
      </w:tblPr>
      <w:tblGrid>
        <w:gridCol w:w="9355"/>
      </w:tblGrid>
      <w:tr>
        <w:tc>
          <w:tcPr>
            <w:tcW w:type="dxa" w:w="9355"/>
            <w:shd w:fill="EBF7FF"/>
            <w:tcBorders>
              <w:top w:val="single" w:sz="8" w:space="0" w:color="29D3F5"/>
              <w:left w:val="single" w:sz="8" w:space="0" w:color="29D3F5"/>
              <w:bottom w:val="single" w:sz="8" w:space="0" w:color="29D3F5"/>
              <w:right w:val="single" w:sz="8" w:space="0" w:color="29D3F5"/>
            </w:tcBorders>
            <w:vAlign w:val="center"/>
          </w:tcPr>
          <w:p>
            <w:r>
              <w:rPr>
                <w:rFonts w:ascii="Arial" w:hAnsi="Arial" w:eastAsia="Arial"/>
                <w:b/>
                <w:color w:val="062B63"/>
                <w:sz w:val="23"/>
              </w:rPr>
              <w:t>Bước 05. Vào khu vực Gem</w:t>
            </w:r>
          </w:p>
          <w:p>
            <w:r>
              <w:rPr>
                <w:rFonts w:ascii="Arial" w:hAnsi="Arial" w:eastAsia="Arial"/>
                <w:b/>
                <w:color w:val="0B66D8"/>
                <w:sz w:val="18"/>
              </w:rPr>
              <w:t xml:space="preserve">Thao tác: </w:t>
            </w:r>
            <w:r>
              <w:rPr>
                <w:rFonts w:ascii="Arial" w:hAnsi="Arial" w:eastAsia="Arial"/>
                <w:b w:val="0"/>
                <w:color w:val="10223D"/>
                <w:sz w:val="18"/>
              </w:rPr>
              <w:t>Chọn mục Gem trên thanh bên của Gemini.</w:t>
            </w:r>
          </w:p>
          <w:p>
            <w:r>
              <w:rPr>
                <w:rFonts w:ascii="Arial" w:hAnsi="Arial" w:eastAsia="Arial"/>
                <w:b/>
                <w:color w:val="22A78C"/>
                <w:sz w:val="18"/>
              </w:rPr>
              <w:t xml:space="preserve">Kết quả cần đạt: </w:t>
            </w:r>
            <w:r>
              <w:rPr>
                <w:rFonts w:ascii="Arial" w:hAnsi="Arial" w:eastAsia="Arial"/>
                <w:b w:val="0"/>
                <w:color w:val="10223D"/>
                <w:sz w:val="18"/>
              </w:rPr>
              <w:t>Trang quản lý Gem được mở, hiển thị các Gem có sẵn và Gem của người dùng.</w:t>
            </w:r>
          </w:p>
        </w:tc>
      </w:tr>
    </w:tbl>
    <w:p>
      <w:pPr>
        <w:spacing w:before="40" w:after="80"/>
        <w:jc w:val="center"/>
      </w:pPr>
      <w:r>
        <w:drawing>
          <wp:inline xmlns:a="http://schemas.openxmlformats.org/drawingml/2006/main" xmlns:pic="http://schemas.openxmlformats.org/drawingml/2006/picture">
            <wp:extent cx="5544000" cy="2994750"/>
            <wp:docPr id="5" name="Picture 5"/>
            <wp:cNvGraphicFramePr>
              <a:graphicFrameLocks noChangeAspect="1"/>
            </wp:cNvGraphicFramePr>
            <a:graphic>
              <a:graphicData uri="http://schemas.openxmlformats.org/drawingml/2006/picture">
                <pic:pic>
                  <pic:nvPicPr>
                    <pic:cNvPr id="0" name="step_05.png"/>
                    <pic:cNvPicPr/>
                  </pic:nvPicPr>
                  <pic:blipFill>
                    <a:blip r:embed="rId18"/>
                    <a:stretch>
                      <a:fillRect/>
                    </a:stretch>
                  </pic:blipFill>
                  <pic:spPr>
                    <a:xfrm>
                      <a:off x="0" y="0"/>
                      <a:ext cx="5544000" cy="2994750"/>
                    </a:xfrm>
                    <a:prstGeom prst="rect"/>
                  </pic:spPr>
                </pic:pic>
              </a:graphicData>
            </a:graphic>
          </wp:inline>
        </w:drawing>
      </w:r>
    </w:p>
    <w:tbl>
      <w:tblPr>
        <w:tblW w:type="auto" w:w="0"/>
        <w:jc w:val="center"/>
        <w:tblLayout w:type="fixed"/>
        <w:tblLook w:firstColumn="1" w:firstRow="1" w:lastColumn="0" w:lastRow="0" w:noHBand="0" w:noVBand="1" w:val="04A0"/>
      </w:tblPr>
      <w:tblGrid>
        <w:gridCol w:w="9355"/>
      </w:tblGrid>
      <w:tr>
        <w:tc>
          <w:tcPr>
            <w:tcW w:type="dxa" w:w="9355"/>
            <w:shd w:fill="EBF7FF"/>
            <w:tcBorders>
              <w:top w:val="single" w:sz="8" w:space="0" w:color="29D3F5"/>
              <w:left w:val="single" w:sz="8" w:space="0" w:color="29D3F5"/>
              <w:bottom w:val="single" w:sz="8" w:space="0" w:color="29D3F5"/>
              <w:right w:val="single" w:sz="8" w:space="0" w:color="29D3F5"/>
            </w:tcBorders>
            <w:vAlign w:val="center"/>
          </w:tcPr>
          <w:p>
            <w:r>
              <w:rPr>
                <w:rFonts w:ascii="Arial" w:hAnsi="Arial" w:eastAsia="Arial"/>
                <w:b/>
                <w:color w:val="062B63"/>
                <w:sz w:val="23"/>
              </w:rPr>
              <w:t>Bước 06. Tạo Gem mới</w:t>
            </w:r>
          </w:p>
          <w:p>
            <w:r>
              <w:rPr>
                <w:rFonts w:ascii="Arial" w:hAnsi="Arial" w:eastAsia="Arial"/>
                <w:b/>
                <w:color w:val="0B66D8"/>
                <w:sz w:val="18"/>
              </w:rPr>
              <w:t xml:space="preserve">Thao tác: </w:t>
            </w:r>
            <w:r>
              <w:rPr>
                <w:rFonts w:ascii="Arial" w:hAnsi="Arial" w:eastAsia="Arial"/>
                <w:b w:val="0"/>
                <w:color w:val="10223D"/>
                <w:sz w:val="18"/>
              </w:rPr>
              <w:t>Nhấp vào nút Gem mới để bắt đầu tạo chatbot Gem tùy chỉnh.</w:t>
            </w:r>
          </w:p>
          <w:p>
            <w:r>
              <w:rPr>
                <w:rFonts w:ascii="Arial" w:hAnsi="Arial" w:eastAsia="Arial"/>
                <w:b/>
                <w:color w:val="22A78C"/>
                <w:sz w:val="18"/>
              </w:rPr>
              <w:t xml:space="preserve">Kết quả cần đạt: </w:t>
            </w:r>
            <w:r>
              <w:rPr>
                <w:rFonts w:ascii="Arial" w:hAnsi="Arial" w:eastAsia="Arial"/>
                <w:b w:val="0"/>
                <w:color w:val="10223D"/>
                <w:sz w:val="18"/>
              </w:rPr>
              <w:t>Biểu mẫu tạo Gem mới xuất hiện để nhập tên, mô tả, chỉ dẫn và tri thức.</w:t>
            </w:r>
          </w:p>
        </w:tc>
      </w:tr>
    </w:tbl>
    <w:p>
      <w:pPr>
        <w:spacing w:before="40" w:after="80"/>
        <w:jc w:val="center"/>
      </w:pPr>
      <w:r>
        <w:drawing>
          <wp:inline xmlns:a="http://schemas.openxmlformats.org/drawingml/2006/main" xmlns:pic="http://schemas.openxmlformats.org/drawingml/2006/picture">
            <wp:extent cx="5544000" cy="2963812"/>
            <wp:docPr id="6" name="Picture 6"/>
            <wp:cNvGraphicFramePr>
              <a:graphicFrameLocks noChangeAspect="1"/>
            </wp:cNvGraphicFramePr>
            <a:graphic>
              <a:graphicData uri="http://schemas.openxmlformats.org/drawingml/2006/picture">
                <pic:pic>
                  <pic:nvPicPr>
                    <pic:cNvPr id="0" name="step_06.png"/>
                    <pic:cNvPicPr/>
                  </pic:nvPicPr>
                  <pic:blipFill>
                    <a:blip r:embed="rId19"/>
                    <a:stretch>
                      <a:fillRect/>
                    </a:stretch>
                  </pic:blipFill>
                  <pic:spPr>
                    <a:xfrm>
                      <a:off x="0" y="0"/>
                      <a:ext cx="5544000" cy="2963812"/>
                    </a:xfrm>
                    <a:prstGeom prst="rect"/>
                  </pic:spPr>
                </pic:pic>
              </a:graphicData>
            </a:graphic>
          </wp:inline>
        </w:drawing>
      </w:r>
    </w:p>
    <w:p>
      <w:r>
        <w:br w:type="page"/>
      </w:r>
    </w:p>
    <w:tbl>
      <w:tblPr>
        <w:tblW w:type="auto" w:w="0"/>
        <w:jc w:val="center"/>
        <w:tblLayout w:type="fixed"/>
        <w:tblLook w:firstColumn="1" w:firstRow="1" w:lastColumn="0" w:lastRow="0" w:noHBand="0" w:noVBand="1" w:val="04A0"/>
      </w:tblPr>
      <w:tblGrid>
        <w:gridCol w:w="9355"/>
      </w:tblGrid>
      <w:tr>
        <w:tc>
          <w:tcPr>
            <w:tcW w:type="dxa" w:w="9355"/>
            <w:shd w:fill="EBF7FF"/>
            <w:tcBorders>
              <w:top w:val="single" w:sz="8" w:space="0" w:color="29D3F5"/>
              <w:left w:val="single" w:sz="8" w:space="0" w:color="29D3F5"/>
              <w:bottom w:val="single" w:sz="8" w:space="0" w:color="29D3F5"/>
              <w:right w:val="single" w:sz="8" w:space="0" w:color="29D3F5"/>
            </w:tcBorders>
            <w:vAlign w:val="center"/>
          </w:tcPr>
          <w:p>
            <w:r>
              <w:rPr>
                <w:rFonts w:ascii="Arial" w:hAnsi="Arial" w:eastAsia="Arial"/>
                <w:b/>
                <w:color w:val="062B63"/>
                <w:sz w:val="23"/>
              </w:rPr>
              <w:t>Bước 07. Chuyển đến cửa sổ tạo Gem</w:t>
            </w:r>
          </w:p>
          <w:p>
            <w:r>
              <w:rPr>
                <w:rFonts w:ascii="Arial" w:hAnsi="Arial" w:eastAsia="Arial"/>
                <w:b/>
                <w:color w:val="0B66D8"/>
                <w:sz w:val="18"/>
              </w:rPr>
              <w:t xml:space="preserve">Thao tác: </w:t>
            </w:r>
            <w:r>
              <w:rPr>
                <w:rFonts w:ascii="Arial" w:hAnsi="Arial" w:eastAsia="Arial"/>
                <w:b w:val="0"/>
                <w:color w:val="10223D"/>
                <w:sz w:val="18"/>
              </w:rPr>
              <w:t>Chọn đúng cửa sổ Chrome đang mở giao diện tạo Gem để tiếp tục nhập thông tin.</w:t>
            </w:r>
          </w:p>
          <w:p>
            <w:r>
              <w:rPr>
                <w:rFonts w:ascii="Arial" w:hAnsi="Arial" w:eastAsia="Arial"/>
                <w:b/>
                <w:color w:val="22A78C"/>
                <w:sz w:val="18"/>
              </w:rPr>
              <w:t xml:space="preserve">Kết quả cần đạt: </w:t>
            </w:r>
            <w:r>
              <w:rPr>
                <w:rFonts w:ascii="Arial" w:hAnsi="Arial" w:eastAsia="Arial"/>
                <w:b w:val="0"/>
                <w:color w:val="10223D"/>
                <w:sz w:val="18"/>
              </w:rPr>
              <w:t>Màn hình tạo Gem hiển thị rõ các trường Tên, Nội dung mô tả, Chỉ dẫn, Công cụ và Tri thức.</w:t>
            </w:r>
          </w:p>
        </w:tc>
      </w:tr>
    </w:tbl>
    <w:p>
      <w:pPr>
        <w:spacing w:before="40" w:after="80"/>
        <w:jc w:val="center"/>
      </w:pPr>
      <w:r>
        <w:drawing>
          <wp:inline xmlns:a="http://schemas.openxmlformats.org/drawingml/2006/main" xmlns:pic="http://schemas.openxmlformats.org/drawingml/2006/picture">
            <wp:extent cx="5544000" cy="2994750"/>
            <wp:docPr id="7" name="Picture 7"/>
            <wp:cNvGraphicFramePr>
              <a:graphicFrameLocks noChangeAspect="1"/>
            </wp:cNvGraphicFramePr>
            <a:graphic>
              <a:graphicData uri="http://schemas.openxmlformats.org/drawingml/2006/picture">
                <pic:pic>
                  <pic:nvPicPr>
                    <pic:cNvPr id="0" name="step_07.png"/>
                    <pic:cNvPicPr/>
                  </pic:nvPicPr>
                  <pic:blipFill>
                    <a:blip r:embed="rId20"/>
                    <a:stretch>
                      <a:fillRect/>
                    </a:stretch>
                  </pic:blipFill>
                  <pic:spPr>
                    <a:xfrm>
                      <a:off x="0" y="0"/>
                      <a:ext cx="5544000" cy="2994750"/>
                    </a:xfrm>
                    <a:prstGeom prst="rect"/>
                  </pic:spPr>
                </pic:pic>
              </a:graphicData>
            </a:graphic>
          </wp:inline>
        </w:drawing>
      </w:r>
    </w:p>
    <w:tbl>
      <w:tblPr>
        <w:tblW w:type="auto" w:w="0"/>
        <w:jc w:val="center"/>
        <w:tblLayout w:type="fixed"/>
        <w:tblLook w:firstColumn="1" w:firstRow="1" w:lastColumn="0" w:lastRow="0" w:noHBand="0" w:noVBand="1" w:val="04A0"/>
      </w:tblPr>
      <w:tblGrid>
        <w:gridCol w:w="9355"/>
      </w:tblGrid>
      <w:tr>
        <w:tc>
          <w:tcPr>
            <w:tcW w:type="dxa" w:w="9355"/>
            <w:shd w:fill="EBF7FF"/>
            <w:tcBorders>
              <w:top w:val="single" w:sz="8" w:space="0" w:color="29D3F5"/>
              <w:left w:val="single" w:sz="8" w:space="0" w:color="29D3F5"/>
              <w:bottom w:val="single" w:sz="8" w:space="0" w:color="29D3F5"/>
              <w:right w:val="single" w:sz="8" w:space="0" w:color="29D3F5"/>
            </w:tcBorders>
            <w:vAlign w:val="center"/>
          </w:tcPr>
          <w:p>
            <w:r>
              <w:rPr>
                <w:rFonts w:ascii="Arial" w:hAnsi="Arial" w:eastAsia="Arial"/>
                <w:b/>
                <w:color w:val="062B63"/>
                <w:sz w:val="23"/>
              </w:rPr>
              <w:t>Bước 08. Mở tài liệu hướng dẫn/prompt mẫu</w:t>
            </w:r>
          </w:p>
          <w:p>
            <w:r>
              <w:rPr>
                <w:rFonts w:ascii="Arial" w:hAnsi="Arial" w:eastAsia="Arial"/>
                <w:b/>
                <w:color w:val="0B66D8"/>
                <w:sz w:val="18"/>
              </w:rPr>
              <w:t xml:space="preserve">Thao tác: </w:t>
            </w:r>
            <w:r>
              <w:rPr>
                <w:rFonts w:ascii="Arial" w:hAnsi="Arial" w:eastAsia="Arial"/>
                <w:b w:val="0"/>
                <w:color w:val="10223D"/>
                <w:sz w:val="18"/>
              </w:rPr>
              <w:t>Chuyển sang tài liệu chứa nội dung hướng dẫn hoặc system prompt đã chuẩn bị.</w:t>
            </w:r>
          </w:p>
          <w:p>
            <w:r>
              <w:rPr>
                <w:rFonts w:ascii="Arial" w:hAnsi="Arial" w:eastAsia="Arial"/>
                <w:b/>
                <w:color w:val="22A78C"/>
                <w:sz w:val="18"/>
              </w:rPr>
              <w:t xml:space="preserve">Kết quả cần đạt: </w:t>
            </w:r>
            <w:r>
              <w:rPr>
                <w:rFonts w:ascii="Arial" w:hAnsi="Arial" w:eastAsia="Arial"/>
                <w:b w:val="0"/>
                <w:color w:val="10223D"/>
                <w:sz w:val="18"/>
              </w:rPr>
              <w:t>Tài liệu prompt mẫu được mở để sao chép nội dung đưa vào Gem.</w:t>
            </w:r>
          </w:p>
        </w:tc>
      </w:tr>
    </w:tbl>
    <w:p>
      <w:pPr>
        <w:spacing w:before="40" w:after="80"/>
        <w:jc w:val="center"/>
      </w:pPr>
      <w:r>
        <w:drawing>
          <wp:inline xmlns:a="http://schemas.openxmlformats.org/drawingml/2006/main" xmlns:pic="http://schemas.openxmlformats.org/drawingml/2006/picture">
            <wp:extent cx="5544000" cy="2963812"/>
            <wp:docPr id="8" name="Picture 8"/>
            <wp:cNvGraphicFramePr>
              <a:graphicFrameLocks noChangeAspect="1"/>
            </wp:cNvGraphicFramePr>
            <a:graphic>
              <a:graphicData uri="http://schemas.openxmlformats.org/drawingml/2006/picture">
                <pic:pic>
                  <pic:nvPicPr>
                    <pic:cNvPr id="0" name="step_08.png"/>
                    <pic:cNvPicPr/>
                  </pic:nvPicPr>
                  <pic:blipFill>
                    <a:blip r:embed="rId21"/>
                    <a:stretch>
                      <a:fillRect/>
                    </a:stretch>
                  </pic:blipFill>
                  <pic:spPr>
                    <a:xfrm>
                      <a:off x="0" y="0"/>
                      <a:ext cx="5544000" cy="2963812"/>
                    </a:xfrm>
                    <a:prstGeom prst="rect"/>
                  </pic:spPr>
                </pic:pic>
              </a:graphicData>
            </a:graphic>
          </wp:inline>
        </w:drawing>
      </w:r>
    </w:p>
    <w:p>
      <w:r>
        <w:br w:type="page"/>
      </w:r>
    </w:p>
    <w:tbl>
      <w:tblPr>
        <w:tblW w:type="auto" w:w="0"/>
        <w:jc w:val="center"/>
        <w:tblLayout w:type="fixed"/>
        <w:tblLook w:firstColumn="1" w:firstRow="1" w:lastColumn="0" w:lastRow="0" w:noHBand="0" w:noVBand="1" w:val="04A0"/>
      </w:tblPr>
      <w:tblGrid>
        <w:gridCol w:w="9355"/>
      </w:tblGrid>
      <w:tr>
        <w:tc>
          <w:tcPr>
            <w:tcW w:type="dxa" w:w="9355"/>
            <w:shd w:fill="EBF7FF"/>
            <w:tcBorders>
              <w:top w:val="single" w:sz="8" w:space="0" w:color="29D3F5"/>
              <w:left w:val="single" w:sz="8" w:space="0" w:color="29D3F5"/>
              <w:bottom w:val="single" w:sz="8" w:space="0" w:color="29D3F5"/>
              <w:right w:val="single" w:sz="8" w:space="0" w:color="29D3F5"/>
            </w:tcBorders>
            <w:vAlign w:val="center"/>
          </w:tcPr>
          <w:p>
            <w:r>
              <w:rPr>
                <w:rFonts w:ascii="Arial" w:hAnsi="Arial" w:eastAsia="Arial"/>
                <w:b/>
                <w:color w:val="062B63"/>
                <w:sz w:val="23"/>
              </w:rPr>
              <w:t>Bước 09. Chọn nội dung prompt trong tài liệu</w:t>
            </w:r>
          </w:p>
          <w:p>
            <w:r>
              <w:rPr>
                <w:rFonts w:ascii="Arial" w:hAnsi="Arial" w:eastAsia="Arial"/>
                <w:b/>
                <w:color w:val="0B66D8"/>
                <w:sz w:val="18"/>
              </w:rPr>
              <w:t xml:space="preserve">Thao tác: </w:t>
            </w:r>
            <w:r>
              <w:rPr>
                <w:rFonts w:ascii="Arial" w:hAnsi="Arial" w:eastAsia="Arial"/>
                <w:b w:val="0"/>
                <w:color w:val="10223D"/>
                <w:sz w:val="18"/>
              </w:rPr>
              <w:t>Tại cửa sổ tài liệu, chọn phần nội dung chatbot hoặc system prompt cần đưa vào Gem.</w:t>
            </w:r>
          </w:p>
          <w:p>
            <w:r>
              <w:rPr>
                <w:rFonts w:ascii="Arial" w:hAnsi="Arial" w:eastAsia="Arial"/>
                <w:b/>
                <w:color w:val="22A78C"/>
                <w:sz w:val="18"/>
              </w:rPr>
              <w:t xml:space="preserve">Kết quả cần đạt: </w:t>
            </w:r>
            <w:r>
              <w:rPr>
                <w:rFonts w:ascii="Arial" w:hAnsi="Arial" w:eastAsia="Arial"/>
                <w:b w:val="0"/>
                <w:color w:val="10223D"/>
                <w:sz w:val="18"/>
              </w:rPr>
              <w:t>Nội dung cần dùng đã được xác định để sao chép sang trường Chỉ dẫn.</w:t>
            </w:r>
          </w:p>
        </w:tc>
      </w:tr>
    </w:tbl>
    <w:p>
      <w:pPr>
        <w:spacing w:before="40" w:after="80"/>
        <w:jc w:val="center"/>
      </w:pPr>
      <w:r>
        <w:drawing>
          <wp:inline xmlns:a="http://schemas.openxmlformats.org/drawingml/2006/main" xmlns:pic="http://schemas.openxmlformats.org/drawingml/2006/picture">
            <wp:extent cx="5544000" cy="2994750"/>
            <wp:docPr id="9" name="Picture 9"/>
            <wp:cNvGraphicFramePr>
              <a:graphicFrameLocks noChangeAspect="1"/>
            </wp:cNvGraphicFramePr>
            <a:graphic>
              <a:graphicData uri="http://schemas.openxmlformats.org/drawingml/2006/picture">
                <pic:pic>
                  <pic:nvPicPr>
                    <pic:cNvPr id="0" name="step_09.png"/>
                    <pic:cNvPicPr/>
                  </pic:nvPicPr>
                  <pic:blipFill>
                    <a:blip r:embed="rId22"/>
                    <a:stretch>
                      <a:fillRect/>
                    </a:stretch>
                  </pic:blipFill>
                  <pic:spPr>
                    <a:xfrm>
                      <a:off x="0" y="0"/>
                      <a:ext cx="5544000" cy="2994750"/>
                    </a:xfrm>
                    <a:prstGeom prst="rect"/>
                  </pic:spPr>
                </pic:pic>
              </a:graphicData>
            </a:graphic>
          </wp:inline>
        </w:drawing>
      </w:r>
    </w:p>
    <w:tbl>
      <w:tblPr>
        <w:tblW w:type="auto" w:w="0"/>
        <w:jc w:val="center"/>
        <w:tblLayout w:type="fixed"/>
        <w:tblLook w:firstColumn="1" w:firstRow="1" w:lastColumn="0" w:lastRow="0" w:noHBand="0" w:noVBand="1" w:val="04A0"/>
      </w:tblPr>
      <w:tblGrid>
        <w:gridCol w:w="9355"/>
      </w:tblGrid>
      <w:tr>
        <w:tc>
          <w:tcPr>
            <w:tcW w:type="dxa" w:w="9355"/>
            <w:shd w:fill="EBF7FF"/>
            <w:tcBorders>
              <w:top w:val="single" w:sz="8" w:space="0" w:color="29D3F5"/>
              <w:left w:val="single" w:sz="8" w:space="0" w:color="29D3F5"/>
              <w:bottom w:val="single" w:sz="8" w:space="0" w:color="29D3F5"/>
              <w:right w:val="single" w:sz="8" w:space="0" w:color="29D3F5"/>
            </w:tcBorders>
            <w:vAlign w:val="center"/>
          </w:tcPr>
          <w:p>
            <w:r>
              <w:rPr>
                <w:rFonts w:ascii="Arial" w:hAnsi="Arial" w:eastAsia="Arial"/>
                <w:b/>
                <w:color w:val="062B63"/>
                <w:sz w:val="23"/>
              </w:rPr>
              <w:t>Bước 10. Quay lại giao diện tạo Gem</w:t>
            </w:r>
          </w:p>
          <w:p>
            <w:r>
              <w:rPr>
                <w:rFonts w:ascii="Arial" w:hAnsi="Arial" w:eastAsia="Arial"/>
                <w:b/>
                <w:color w:val="0B66D8"/>
                <w:sz w:val="18"/>
              </w:rPr>
              <w:t xml:space="preserve">Thao tác: </w:t>
            </w:r>
            <w:r>
              <w:rPr>
                <w:rFonts w:ascii="Arial" w:hAnsi="Arial" w:eastAsia="Arial"/>
                <w:b w:val="0"/>
                <w:color w:val="10223D"/>
                <w:sz w:val="18"/>
              </w:rPr>
              <w:t>Chuyển lại cửa sổ Gemini đang ở trang tạo Gem mới.</w:t>
            </w:r>
          </w:p>
          <w:p>
            <w:r>
              <w:rPr>
                <w:rFonts w:ascii="Arial" w:hAnsi="Arial" w:eastAsia="Arial"/>
                <w:b/>
                <w:color w:val="22A78C"/>
                <w:sz w:val="18"/>
              </w:rPr>
              <w:t xml:space="preserve">Kết quả cần đạt: </w:t>
            </w:r>
            <w:r>
              <w:rPr>
                <w:rFonts w:ascii="Arial" w:hAnsi="Arial" w:eastAsia="Arial"/>
                <w:b w:val="0"/>
                <w:color w:val="10223D"/>
                <w:sz w:val="18"/>
              </w:rPr>
              <w:t>Giao diện tạo Gem sẵn sàng để nhập tên và dán nội dung chỉ dẫn.</w:t>
            </w:r>
          </w:p>
        </w:tc>
      </w:tr>
    </w:tbl>
    <w:p>
      <w:pPr>
        <w:spacing w:before="40" w:after="80"/>
        <w:jc w:val="center"/>
      </w:pPr>
      <w:r>
        <w:drawing>
          <wp:inline xmlns:a="http://schemas.openxmlformats.org/drawingml/2006/main" xmlns:pic="http://schemas.openxmlformats.org/drawingml/2006/picture">
            <wp:extent cx="5544000" cy="2963812"/>
            <wp:docPr id="10" name="Picture 10"/>
            <wp:cNvGraphicFramePr>
              <a:graphicFrameLocks noChangeAspect="1"/>
            </wp:cNvGraphicFramePr>
            <a:graphic>
              <a:graphicData uri="http://schemas.openxmlformats.org/drawingml/2006/picture">
                <pic:pic>
                  <pic:nvPicPr>
                    <pic:cNvPr id="0" name="step_10.png"/>
                    <pic:cNvPicPr/>
                  </pic:nvPicPr>
                  <pic:blipFill>
                    <a:blip r:embed="rId23"/>
                    <a:stretch>
                      <a:fillRect/>
                    </a:stretch>
                  </pic:blipFill>
                  <pic:spPr>
                    <a:xfrm>
                      <a:off x="0" y="0"/>
                      <a:ext cx="5544000" cy="2963812"/>
                    </a:xfrm>
                    <a:prstGeom prst="rect"/>
                  </pic:spPr>
                </pic:pic>
              </a:graphicData>
            </a:graphic>
          </wp:inline>
        </w:drawing>
      </w:r>
    </w:p>
    <w:p>
      <w:r>
        <w:br w:type="page"/>
      </w:r>
    </w:p>
    <w:tbl>
      <w:tblPr>
        <w:tblW w:type="auto" w:w="0"/>
        <w:jc w:val="center"/>
        <w:tblLayout w:type="fixed"/>
        <w:tblLook w:firstColumn="1" w:firstRow="1" w:lastColumn="0" w:lastRow="0" w:noHBand="0" w:noVBand="1" w:val="04A0"/>
      </w:tblPr>
      <w:tblGrid>
        <w:gridCol w:w="9355"/>
      </w:tblGrid>
      <w:tr>
        <w:tc>
          <w:tcPr>
            <w:tcW w:type="dxa" w:w="9355"/>
            <w:shd w:fill="EBF7FF"/>
            <w:tcBorders>
              <w:top w:val="single" w:sz="8" w:space="0" w:color="29D3F5"/>
              <w:left w:val="single" w:sz="8" w:space="0" w:color="29D3F5"/>
              <w:bottom w:val="single" w:sz="8" w:space="0" w:color="29D3F5"/>
              <w:right w:val="single" w:sz="8" w:space="0" w:color="29D3F5"/>
            </w:tcBorders>
            <w:vAlign w:val="center"/>
          </w:tcPr>
          <w:p>
            <w:r>
              <w:rPr>
                <w:rFonts w:ascii="Arial" w:hAnsi="Arial" w:eastAsia="Arial"/>
                <w:b/>
                <w:color w:val="062B63"/>
                <w:sz w:val="23"/>
              </w:rPr>
              <w:t>Bước 11. Đặt tên cho Gem</w:t>
            </w:r>
          </w:p>
          <w:p>
            <w:r>
              <w:rPr>
                <w:rFonts w:ascii="Arial" w:hAnsi="Arial" w:eastAsia="Arial"/>
                <w:b/>
                <w:color w:val="0B66D8"/>
                <w:sz w:val="18"/>
              </w:rPr>
              <w:t xml:space="preserve">Thao tác: </w:t>
            </w:r>
            <w:r>
              <w:rPr>
                <w:rFonts w:ascii="Arial" w:hAnsi="Arial" w:eastAsia="Arial"/>
                <w:b w:val="0"/>
                <w:color w:val="10223D"/>
                <w:sz w:val="18"/>
              </w:rPr>
              <w:t>Nhập tên Gem, ví dụ: CHATBOT AI CÔNG VỤ CẤP XÃ/PHƯỜNG.</w:t>
            </w:r>
          </w:p>
          <w:p>
            <w:r>
              <w:rPr>
                <w:rFonts w:ascii="Arial" w:hAnsi="Arial" w:eastAsia="Arial"/>
                <w:b/>
                <w:color w:val="22A78C"/>
                <w:sz w:val="18"/>
              </w:rPr>
              <w:t xml:space="preserve">Kết quả cần đạt: </w:t>
            </w:r>
            <w:r>
              <w:rPr>
                <w:rFonts w:ascii="Arial" w:hAnsi="Arial" w:eastAsia="Arial"/>
                <w:b w:val="0"/>
                <w:color w:val="10223D"/>
                <w:sz w:val="18"/>
              </w:rPr>
              <w:t>Tên Gem hiển thị ở phần xem trước, giúp nhận diện chatbot theo đúng mục đích sử dụng.</w:t>
            </w:r>
          </w:p>
        </w:tc>
      </w:tr>
    </w:tbl>
    <w:p>
      <w:pPr>
        <w:spacing w:before="40" w:after="80"/>
        <w:jc w:val="center"/>
      </w:pPr>
      <w:r>
        <w:drawing>
          <wp:inline xmlns:a="http://schemas.openxmlformats.org/drawingml/2006/main" xmlns:pic="http://schemas.openxmlformats.org/drawingml/2006/picture">
            <wp:extent cx="5544000" cy="2994750"/>
            <wp:docPr id="11" name="Picture 11"/>
            <wp:cNvGraphicFramePr>
              <a:graphicFrameLocks noChangeAspect="1"/>
            </wp:cNvGraphicFramePr>
            <a:graphic>
              <a:graphicData uri="http://schemas.openxmlformats.org/drawingml/2006/picture">
                <pic:pic>
                  <pic:nvPicPr>
                    <pic:cNvPr id="0" name="step_11.png"/>
                    <pic:cNvPicPr/>
                  </pic:nvPicPr>
                  <pic:blipFill>
                    <a:blip r:embed="rId24"/>
                    <a:stretch>
                      <a:fillRect/>
                    </a:stretch>
                  </pic:blipFill>
                  <pic:spPr>
                    <a:xfrm>
                      <a:off x="0" y="0"/>
                      <a:ext cx="5544000" cy="2994750"/>
                    </a:xfrm>
                    <a:prstGeom prst="rect"/>
                  </pic:spPr>
                </pic:pic>
              </a:graphicData>
            </a:graphic>
          </wp:inline>
        </w:drawing>
      </w:r>
    </w:p>
    <w:tbl>
      <w:tblPr>
        <w:tblW w:type="auto" w:w="0"/>
        <w:jc w:val="center"/>
        <w:tblLayout w:type="fixed"/>
        <w:tblLook w:firstColumn="1" w:firstRow="1" w:lastColumn="0" w:lastRow="0" w:noHBand="0" w:noVBand="1" w:val="04A0"/>
      </w:tblPr>
      <w:tblGrid>
        <w:gridCol w:w="9355"/>
      </w:tblGrid>
      <w:tr>
        <w:tc>
          <w:tcPr>
            <w:tcW w:type="dxa" w:w="9355"/>
            <w:shd w:fill="EBF7FF"/>
            <w:tcBorders>
              <w:top w:val="single" w:sz="8" w:space="0" w:color="29D3F5"/>
              <w:left w:val="single" w:sz="8" w:space="0" w:color="29D3F5"/>
              <w:bottom w:val="single" w:sz="8" w:space="0" w:color="29D3F5"/>
              <w:right w:val="single" w:sz="8" w:space="0" w:color="29D3F5"/>
            </w:tcBorders>
            <w:vAlign w:val="center"/>
          </w:tcPr>
          <w:p>
            <w:r>
              <w:rPr>
                <w:rFonts w:ascii="Arial" w:hAnsi="Arial" w:eastAsia="Arial"/>
                <w:b/>
                <w:color w:val="062B63"/>
                <w:sz w:val="23"/>
              </w:rPr>
              <w:t>Bước 12. Sao chép nội dung chỉ dẫn</w:t>
            </w:r>
          </w:p>
          <w:p>
            <w:r>
              <w:rPr>
                <w:rFonts w:ascii="Arial" w:hAnsi="Arial" w:eastAsia="Arial"/>
                <w:b/>
                <w:color w:val="0B66D8"/>
                <w:sz w:val="18"/>
              </w:rPr>
              <w:t xml:space="preserve">Thao tác: </w:t>
            </w:r>
            <w:r>
              <w:rPr>
                <w:rFonts w:ascii="Arial" w:hAnsi="Arial" w:eastAsia="Arial"/>
                <w:b w:val="0"/>
                <w:color w:val="10223D"/>
                <w:sz w:val="18"/>
              </w:rPr>
              <w:t>Quay lại tài liệu prompt mẫu và chọn/đánh dấu phần chỉ dẫn cần sao chép.</w:t>
            </w:r>
          </w:p>
          <w:p>
            <w:r>
              <w:rPr>
                <w:rFonts w:ascii="Arial" w:hAnsi="Arial" w:eastAsia="Arial"/>
                <w:b/>
                <w:color w:val="22A78C"/>
                <w:sz w:val="18"/>
              </w:rPr>
              <w:t xml:space="preserve">Kết quả cần đạt: </w:t>
            </w:r>
            <w:r>
              <w:rPr>
                <w:rFonts w:ascii="Arial" w:hAnsi="Arial" w:eastAsia="Arial"/>
                <w:b w:val="0"/>
                <w:color w:val="10223D"/>
                <w:sz w:val="18"/>
              </w:rPr>
              <w:t>Nội dung prompt đã sẵn sàng để dán vào trường Chỉ dẫn của Gem.</w:t>
            </w:r>
          </w:p>
        </w:tc>
      </w:tr>
    </w:tbl>
    <w:p>
      <w:pPr>
        <w:spacing w:before="40" w:after="80"/>
        <w:jc w:val="center"/>
      </w:pPr>
      <w:r>
        <w:drawing>
          <wp:inline xmlns:a="http://schemas.openxmlformats.org/drawingml/2006/main" xmlns:pic="http://schemas.openxmlformats.org/drawingml/2006/picture">
            <wp:extent cx="5544000" cy="2963812"/>
            <wp:docPr id="12" name="Picture 12"/>
            <wp:cNvGraphicFramePr>
              <a:graphicFrameLocks noChangeAspect="1"/>
            </wp:cNvGraphicFramePr>
            <a:graphic>
              <a:graphicData uri="http://schemas.openxmlformats.org/drawingml/2006/picture">
                <pic:pic>
                  <pic:nvPicPr>
                    <pic:cNvPr id="0" name="step_12.png"/>
                    <pic:cNvPicPr/>
                  </pic:nvPicPr>
                  <pic:blipFill>
                    <a:blip r:embed="rId25"/>
                    <a:stretch>
                      <a:fillRect/>
                    </a:stretch>
                  </pic:blipFill>
                  <pic:spPr>
                    <a:xfrm>
                      <a:off x="0" y="0"/>
                      <a:ext cx="5544000" cy="2963812"/>
                    </a:xfrm>
                    <a:prstGeom prst="rect"/>
                  </pic:spPr>
                </pic:pic>
              </a:graphicData>
            </a:graphic>
          </wp:inline>
        </w:drawing>
      </w:r>
    </w:p>
    <w:p>
      <w:r>
        <w:br w:type="page"/>
      </w:r>
    </w:p>
    <w:tbl>
      <w:tblPr>
        <w:tblW w:type="auto" w:w="0"/>
        <w:jc w:val="center"/>
        <w:tblLayout w:type="fixed"/>
        <w:tblLook w:firstColumn="1" w:firstRow="1" w:lastColumn="0" w:lastRow="0" w:noHBand="0" w:noVBand="1" w:val="04A0"/>
      </w:tblPr>
      <w:tblGrid>
        <w:gridCol w:w="9355"/>
      </w:tblGrid>
      <w:tr>
        <w:tc>
          <w:tcPr>
            <w:tcW w:type="dxa" w:w="9355"/>
            <w:shd w:fill="EBF7FF"/>
            <w:tcBorders>
              <w:top w:val="single" w:sz="8" w:space="0" w:color="29D3F5"/>
              <w:left w:val="single" w:sz="8" w:space="0" w:color="29D3F5"/>
              <w:bottom w:val="single" w:sz="8" w:space="0" w:color="29D3F5"/>
              <w:right w:val="single" w:sz="8" w:space="0" w:color="29D3F5"/>
            </w:tcBorders>
            <w:vAlign w:val="center"/>
          </w:tcPr>
          <w:p>
            <w:r>
              <w:rPr>
                <w:rFonts w:ascii="Arial" w:hAnsi="Arial" w:eastAsia="Arial"/>
                <w:b/>
                <w:color w:val="062B63"/>
                <w:sz w:val="23"/>
              </w:rPr>
              <w:t>Bước 13. Trở về trang tạo Gem</w:t>
            </w:r>
          </w:p>
          <w:p>
            <w:r>
              <w:rPr>
                <w:rFonts w:ascii="Arial" w:hAnsi="Arial" w:eastAsia="Arial"/>
                <w:b/>
                <w:color w:val="0B66D8"/>
                <w:sz w:val="18"/>
              </w:rPr>
              <w:t xml:space="preserve">Thao tác: </w:t>
            </w:r>
            <w:r>
              <w:rPr>
                <w:rFonts w:ascii="Arial" w:hAnsi="Arial" w:eastAsia="Arial"/>
                <w:b w:val="0"/>
                <w:color w:val="10223D"/>
                <w:sz w:val="18"/>
              </w:rPr>
              <w:t>Chuyển lại cửa sổ tạo Gem sau khi đã sao chép nội dung chỉ dẫn.</w:t>
            </w:r>
          </w:p>
          <w:p>
            <w:r>
              <w:rPr>
                <w:rFonts w:ascii="Arial" w:hAnsi="Arial" w:eastAsia="Arial"/>
                <w:b/>
                <w:color w:val="22A78C"/>
                <w:sz w:val="18"/>
              </w:rPr>
              <w:t xml:space="preserve">Kết quả cần đạt: </w:t>
            </w:r>
            <w:r>
              <w:rPr>
                <w:rFonts w:ascii="Arial" w:hAnsi="Arial" w:eastAsia="Arial"/>
                <w:b w:val="0"/>
                <w:color w:val="10223D"/>
                <w:sz w:val="18"/>
              </w:rPr>
              <w:t>Các trường cấu hình Gem vẫn hiển thị, sẵn sàng nhận nội dung prompt.</w:t>
            </w:r>
          </w:p>
        </w:tc>
      </w:tr>
    </w:tbl>
    <w:p>
      <w:pPr>
        <w:spacing w:before="40" w:after="80"/>
        <w:jc w:val="center"/>
      </w:pPr>
      <w:r>
        <w:drawing>
          <wp:inline xmlns:a="http://schemas.openxmlformats.org/drawingml/2006/main" xmlns:pic="http://schemas.openxmlformats.org/drawingml/2006/picture">
            <wp:extent cx="5544000" cy="3366000"/>
            <wp:docPr id="13" name="Picture 13"/>
            <wp:cNvGraphicFramePr>
              <a:graphicFrameLocks noChangeAspect="1"/>
            </wp:cNvGraphicFramePr>
            <a:graphic>
              <a:graphicData uri="http://schemas.openxmlformats.org/drawingml/2006/picture">
                <pic:pic>
                  <pic:nvPicPr>
                    <pic:cNvPr id="0" name="step_13.png"/>
                    <pic:cNvPicPr/>
                  </pic:nvPicPr>
                  <pic:blipFill>
                    <a:blip r:embed="rId26"/>
                    <a:stretch>
                      <a:fillRect/>
                    </a:stretch>
                  </pic:blipFill>
                  <pic:spPr>
                    <a:xfrm>
                      <a:off x="0" y="0"/>
                      <a:ext cx="5544000" cy="3366000"/>
                    </a:xfrm>
                    <a:prstGeom prst="rect"/>
                  </pic:spPr>
                </pic:pic>
              </a:graphicData>
            </a:graphic>
          </wp:inline>
        </w:drawing>
      </w:r>
    </w:p>
    <w:tbl>
      <w:tblPr>
        <w:tblW w:type="auto" w:w="0"/>
        <w:jc w:val="center"/>
        <w:tblLayout w:type="fixed"/>
        <w:tblLook w:firstColumn="1" w:firstRow="1" w:lastColumn="0" w:lastRow="0" w:noHBand="0" w:noVBand="1" w:val="04A0"/>
      </w:tblPr>
      <w:tblGrid>
        <w:gridCol w:w="9355"/>
      </w:tblGrid>
      <w:tr>
        <w:tc>
          <w:tcPr>
            <w:tcW w:type="dxa" w:w="9355"/>
            <w:shd w:fill="EBF7FF"/>
            <w:tcBorders>
              <w:top w:val="single" w:sz="8" w:space="0" w:color="29D3F5"/>
              <w:left w:val="single" w:sz="8" w:space="0" w:color="29D3F5"/>
              <w:bottom w:val="single" w:sz="8" w:space="0" w:color="29D3F5"/>
              <w:right w:val="single" w:sz="8" w:space="0" w:color="29D3F5"/>
            </w:tcBorders>
            <w:vAlign w:val="center"/>
          </w:tcPr>
          <w:p>
            <w:r>
              <w:rPr>
                <w:rFonts w:ascii="Arial" w:hAnsi="Arial" w:eastAsia="Arial"/>
                <w:b/>
                <w:color w:val="062B63"/>
                <w:sz w:val="23"/>
              </w:rPr>
              <w:t>Bước 14. Dán chỉ dẫn cho Gem</w:t>
            </w:r>
          </w:p>
          <w:p>
            <w:r>
              <w:rPr>
                <w:rFonts w:ascii="Arial" w:hAnsi="Arial" w:eastAsia="Arial"/>
                <w:b/>
                <w:color w:val="0B66D8"/>
                <w:sz w:val="18"/>
              </w:rPr>
              <w:t xml:space="preserve">Thao tác: </w:t>
            </w:r>
            <w:r>
              <w:rPr>
                <w:rFonts w:ascii="Arial" w:hAnsi="Arial" w:eastAsia="Arial"/>
                <w:b w:val="0"/>
                <w:color w:val="10223D"/>
                <w:sz w:val="18"/>
              </w:rPr>
              <w:t>Nhấp vào ô Chỉ dẫn và dán nội dung system prompt/chatbot đã chuẩn bị.</w:t>
            </w:r>
          </w:p>
          <w:p>
            <w:r>
              <w:rPr>
                <w:rFonts w:ascii="Arial" w:hAnsi="Arial" w:eastAsia="Arial"/>
                <w:b/>
                <w:color w:val="22A78C"/>
                <w:sz w:val="18"/>
              </w:rPr>
              <w:t xml:space="preserve">Kết quả cần đạt: </w:t>
            </w:r>
            <w:r>
              <w:rPr>
                <w:rFonts w:ascii="Arial" w:hAnsi="Arial" w:eastAsia="Arial"/>
                <w:b w:val="0"/>
                <w:color w:val="10223D"/>
                <w:sz w:val="18"/>
              </w:rPr>
              <w:t>Gem có chỉ dẫn vận hành rõ ràng; phần xem trước cập nhật theo nội dung đã nhập.</w:t>
            </w:r>
          </w:p>
        </w:tc>
      </w:tr>
    </w:tbl>
    <w:p>
      <w:pPr>
        <w:spacing w:before="40" w:after="80"/>
        <w:jc w:val="center"/>
      </w:pPr>
      <w:r>
        <w:drawing>
          <wp:inline xmlns:a="http://schemas.openxmlformats.org/drawingml/2006/main" xmlns:pic="http://schemas.openxmlformats.org/drawingml/2006/picture">
            <wp:extent cx="5544000" cy="3205125"/>
            <wp:docPr id="14" name="Picture 14"/>
            <wp:cNvGraphicFramePr>
              <a:graphicFrameLocks noChangeAspect="1"/>
            </wp:cNvGraphicFramePr>
            <a:graphic>
              <a:graphicData uri="http://schemas.openxmlformats.org/drawingml/2006/picture">
                <pic:pic>
                  <pic:nvPicPr>
                    <pic:cNvPr id="0" name="step_14.png"/>
                    <pic:cNvPicPr/>
                  </pic:nvPicPr>
                  <pic:blipFill>
                    <a:blip r:embed="rId27"/>
                    <a:stretch>
                      <a:fillRect/>
                    </a:stretch>
                  </pic:blipFill>
                  <pic:spPr>
                    <a:xfrm>
                      <a:off x="0" y="0"/>
                      <a:ext cx="5544000" cy="3205125"/>
                    </a:xfrm>
                    <a:prstGeom prst="rect"/>
                  </pic:spPr>
                </pic:pic>
              </a:graphicData>
            </a:graphic>
          </wp:inline>
        </w:drawing>
      </w:r>
    </w:p>
    <w:p>
      <w:r>
        <w:br w:type="page"/>
      </w:r>
    </w:p>
    <w:tbl>
      <w:tblPr>
        <w:tblW w:type="auto" w:w="0"/>
        <w:jc w:val="center"/>
        <w:tblLayout w:type="fixed"/>
        <w:tblLook w:firstColumn="1" w:firstRow="1" w:lastColumn="0" w:lastRow="0" w:noHBand="0" w:noVBand="1" w:val="04A0"/>
      </w:tblPr>
      <w:tblGrid>
        <w:gridCol w:w="9355"/>
      </w:tblGrid>
      <w:tr>
        <w:tc>
          <w:tcPr>
            <w:tcW w:type="dxa" w:w="9355"/>
            <w:shd w:fill="EBF7FF"/>
            <w:tcBorders>
              <w:top w:val="single" w:sz="8" w:space="0" w:color="29D3F5"/>
              <w:left w:val="single" w:sz="8" w:space="0" w:color="29D3F5"/>
              <w:bottom w:val="single" w:sz="8" w:space="0" w:color="29D3F5"/>
              <w:right w:val="single" w:sz="8" w:space="0" w:color="29D3F5"/>
            </w:tcBorders>
            <w:vAlign w:val="center"/>
          </w:tcPr>
          <w:p>
            <w:r>
              <w:rPr>
                <w:rFonts w:ascii="Arial" w:hAnsi="Arial" w:eastAsia="Arial"/>
                <w:b/>
                <w:color w:val="062B63"/>
                <w:sz w:val="23"/>
              </w:rPr>
              <w:t>Bước 15. Bổ sung tri thức hoặc tài liệu tham khảo</w:t>
            </w:r>
          </w:p>
          <w:p>
            <w:r>
              <w:rPr>
                <w:rFonts w:ascii="Arial" w:hAnsi="Arial" w:eastAsia="Arial"/>
                <w:b/>
                <w:color w:val="0B66D8"/>
                <w:sz w:val="18"/>
              </w:rPr>
              <w:t xml:space="preserve">Thao tác: </w:t>
            </w:r>
            <w:r>
              <w:rPr>
                <w:rFonts w:ascii="Arial" w:hAnsi="Arial" w:eastAsia="Arial"/>
                <w:b w:val="0"/>
                <w:color w:val="10223D"/>
                <w:sz w:val="18"/>
              </w:rPr>
              <w:t>Mở menu thêm tri thức/tệp đính kèm nếu cần nạp tài liệu cho Gem.</w:t>
            </w:r>
          </w:p>
          <w:p>
            <w:r>
              <w:rPr>
                <w:rFonts w:ascii="Arial" w:hAnsi="Arial" w:eastAsia="Arial"/>
                <w:b/>
                <w:color w:val="22A78C"/>
                <w:sz w:val="18"/>
              </w:rPr>
              <w:t xml:space="preserve">Kết quả cần đạt: </w:t>
            </w:r>
            <w:r>
              <w:rPr>
                <w:rFonts w:ascii="Arial" w:hAnsi="Arial" w:eastAsia="Arial"/>
                <w:b w:val="0"/>
                <w:color w:val="10223D"/>
                <w:sz w:val="18"/>
              </w:rPr>
              <w:t>Menu tùy chọn hiển thị các nguồn như tải tệp lên, thêm từ Drive, ảnh hoặc nhập mã.</w:t>
            </w:r>
          </w:p>
        </w:tc>
      </w:tr>
    </w:tbl>
    <w:p>
      <w:pPr>
        <w:spacing w:before="40" w:after="80"/>
        <w:jc w:val="center"/>
      </w:pPr>
      <w:r>
        <w:drawing>
          <wp:inline xmlns:a="http://schemas.openxmlformats.org/drawingml/2006/main" xmlns:pic="http://schemas.openxmlformats.org/drawingml/2006/picture">
            <wp:extent cx="5544000" cy="2994750"/>
            <wp:docPr id="15" name="Picture 15"/>
            <wp:cNvGraphicFramePr>
              <a:graphicFrameLocks noChangeAspect="1"/>
            </wp:cNvGraphicFramePr>
            <a:graphic>
              <a:graphicData uri="http://schemas.openxmlformats.org/drawingml/2006/picture">
                <pic:pic>
                  <pic:nvPicPr>
                    <pic:cNvPr id="0" name="step_15.png"/>
                    <pic:cNvPicPr/>
                  </pic:nvPicPr>
                  <pic:blipFill>
                    <a:blip r:embed="rId28"/>
                    <a:stretch>
                      <a:fillRect/>
                    </a:stretch>
                  </pic:blipFill>
                  <pic:spPr>
                    <a:xfrm>
                      <a:off x="0" y="0"/>
                      <a:ext cx="5544000" cy="2994750"/>
                    </a:xfrm>
                    <a:prstGeom prst="rect"/>
                  </pic:spPr>
                </pic:pic>
              </a:graphicData>
            </a:graphic>
          </wp:inline>
        </w:drawing>
      </w:r>
    </w:p>
    <w:tbl>
      <w:tblPr>
        <w:tblW w:type="auto" w:w="0"/>
        <w:jc w:val="center"/>
        <w:tblLayout w:type="fixed"/>
        <w:tblLook w:firstColumn="1" w:firstRow="1" w:lastColumn="0" w:lastRow="0" w:noHBand="0" w:noVBand="1" w:val="04A0"/>
      </w:tblPr>
      <w:tblGrid>
        <w:gridCol w:w="9355"/>
      </w:tblGrid>
      <w:tr>
        <w:tc>
          <w:tcPr>
            <w:tcW w:type="dxa" w:w="9355"/>
            <w:shd w:fill="EBF7FF"/>
            <w:tcBorders>
              <w:top w:val="single" w:sz="8" w:space="0" w:color="29D3F5"/>
              <w:left w:val="single" w:sz="8" w:space="0" w:color="29D3F5"/>
              <w:bottom w:val="single" w:sz="8" w:space="0" w:color="29D3F5"/>
              <w:right w:val="single" w:sz="8" w:space="0" w:color="29D3F5"/>
            </w:tcBorders>
            <w:vAlign w:val="center"/>
          </w:tcPr>
          <w:p>
            <w:r>
              <w:rPr>
                <w:rFonts w:ascii="Arial" w:hAnsi="Arial" w:eastAsia="Arial"/>
                <w:b/>
                <w:color w:val="062B63"/>
                <w:sz w:val="23"/>
              </w:rPr>
              <w:t>Bước 16. Lưu Gem</w:t>
            </w:r>
          </w:p>
          <w:p>
            <w:r>
              <w:rPr>
                <w:rFonts w:ascii="Arial" w:hAnsi="Arial" w:eastAsia="Arial"/>
                <w:b/>
                <w:color w:val="0B66D8"/>
                <w:sz w:val="18"/>
              </w:rPr>
              <w:t xml:space="preserve">Thao tác: </w:t>
            </w:r>
            <w:r>
              <w:rPr>
                <w:rFonts w:ascii="Arial" w:hAnsi="Arial" w:eastAsia="Arial"/>
                <w:b w:val="0"/>
                <w:color w:val="10223D"/>
                <w:sz w:val="18"/>
              </w:rPr>
              <w:t>Kiểm tra nhanh tên và chỉ dẫn, sau đó nhấp Lưu Gem.</w:t>
            </w:r>
          </w:p>
          <w:p>
            <w:r>
              <w:rPr>
                <w:rFonts w:ascii="Arial" w:hAnsi="Arial" w:eastAsia="Arial"/>
                <w:b/>
                <w:color w:val="22A78C"/>
                <w:sz w:val="18"/>
              </w:rPr>
              <w:t xml:space="preserve">Kết quả cần đạt: </w:t>
            </w:r>
            <w:r>
              <w:rPr>
                <w:rFonts w:ascii="Arial" w:hAnsi="Arial" w:eastAsia="Arial"/>
                <w:b w:val="0"/>
                <w:color w:val="10223D"/>
                <w:sz w:val="18"/>
              </w:rPr>
              <w:t>Gem được lưu lại trong tài khoản và có thể bắt đầu sử dụng.</w:t>
            </w:r>
          </w:p>
        </w:tc>
      </w:tr>
    </w:tbl>
    <w:p>
      <w:pPr>
        <w:spacing w:before="40" w:after="80"/>
        <w:jc w:val="center"/>
      </w:pPr>
      <w:r>
        <w:drawing>
          <wp:inline xmlns:a="http://schemas.openxmlformats.org/drawingml/2006/main" xmlns:pic="http://schemas.openxmlformats.org/drawingml/2006/picture">
            <wp:extent cx="5544000" cy="2963812"/>
            <wp:docPr id="16" name="Picture 16"/>
            <wp:cNvGraphicFramePr>
              <a:graphicFrameLocks noChangeAspect="1"/>
            </wp:cNvGraphicFramePr>
            <a:graphic>
              <a:graphicData uri="http://schemas.openxmlformats.org/drawingml/2006/picture">
                <pic:pic>
                  <pic:nvPicPr>
                    <pic:cNvPr id="0" name="step_16.png"/>
                    <pic:cNvPicPr/>
                  </pic:nvPicPr>
                  <pic:blipFill>
                    <a:blip r:embed="rId29"/>
                    <a:stretch>
                      <a:fillRect/>
                    </a:stretch>
                  </pic:blipFill>
                  <pic:spPr>
                    <a:xfrm>
                      <a:off x="0" y="0"/>
                      <a:ext cx="5544000" cy="2963812"/>
                    </a:xfrm>
                    <a:prstGeom prst="rect"/>
                  </pic:spPr>
                </pic:pic>
              </a:graphicData>
            </a:graphic>
          </wp:inline>
        </w:drawing>
      </w:r>
    </w:p>
    <w:p>
      <w:r>
        <w:br w:type="page"/>
      </w:r>
    </w:p>
    <w:tbl>
      <w:tblPr>
        <w:tblW w:type="auto" w:w="0"/>
        <w:jc w:val="center"/>
        <w:tblLayout w:type="fixed"/>
        <w:tblLook w:firstColumn="1" w:firstRow="1" w:lastColumn="0" w:lastRow="0" w:noHBand="0" w:noVBand="1" w:val="04A0"/>
      </w:tblPr>
      <w:tblGrid>
        <w:gridCol w:w="9355"/>
      </w:tblGrid>
      <w:tr>
        <w:tc>
          <w:tcPr>
            <w:tcW w:type="dxa" w:w="9355"/>
            <w:shd w:fill="EBF7FF"/>
            <w:tcBorders>
              <w:top w:val="single" w:sz="8" w:space="0" w:color="29D3F5"/>
              <w:left w:val="single" w:sz="8" w:space="0" w:color="29D3F5"/>
              <w:bottom w:val="single" w:sz="8" w:space="0" w:color="29D3F5"/>
              <w:right w:val="single" w:sz="8" w:space="0" w:color="29D3F5"/>
            </w:tcBorders>
            <w:vAlign w:val="center"/>
          </w:tcPr>
          <w:p>
            <w:r>
              <w:rPr>
                <w:rFonts w:ascii="Arial" w:hAnsi="Arial" w:eastAsia="Arial"/>
                <w:b/>
                <w:color w:val="062B63"/>
                <w:sz w:val="23"/>
              </w:rPr>
              <w:t>Bước 17. Bắt đầu trò chuyện</w:t>
            </w:r>
          </w:p>
          <w:p>
            <w:r>
              <w:rPr>
                <w:rFonts w:ascii="Arial" w:hAnsi="Arial" w:eastAsia="Arial"/>
                <w:b/>
                <w:color w:val="0B66D8"/>
                <w:sz w:val="18"/>
              </w:rPr>
              <w:t xml:space="preserve">Thao tác: </w:t>
            </w:r>
            <w:r>
              <w:rPr>
                <w:rFonts w:ascii="Arial" w:hAnsi="Arial" w:eastAsia="Arial"/>
                <w:b w:val="0"/>
                <w:color w:val="10223D"/>
                <w:sz w:val="18"/>
              </w:rPr>
              <w:t>Nhấp Bắt đầu trò chuyện với Gem vừa tạo.</w:t>
            </w:r>
          </w:p>
          <w:p>
            <w:r>
              <w:rPr>
                <w:rFonts w:ascii="Arial" w:hAnsi="Arial" w:eastAsia="Arial"/>
                <w:b/>
                <w:color w:val="22A78C"/>
                <w:sz w:val="18"/>
              </w:rPr>
              <w:t xml:space="preserve">Kết quả cần đạt: </w:t>
            </w:r>
            <w:r>
              <w:rPr>
                <w:rFonts w:ascii="Arial" w:hAnsi="Arial" w:eastAsia="Arial"/>
                <w:b w:val="0"/>
                <w:color w:val="10223D"/>
                <w:sz w:val="18"/>
              </w:rPr>
              <w:t>Cửa sổ trò chuyện với chatbot Gem được mở và sẵn sàng nhận câu hỏi.</w:t>
            </w:r>
          </w:p>
        </w:tc>
      </w:tr>
    </w:tbl>
    <w:p>
      <w:pPr>
        <w:spacing w:before="40" w:after="80"/>
        <w:jc w:val="center"/>
      </w:pPr>
      <w:r>
        <w:drawing>
          <wp:inline xmlns:a="http://schemas.openxmlformats.org/drawingml/2006/main" xmlns:pic="http://schemas.openxmlformats.org/drawingml/2006/picture">
            <wp:extent cx="5544000" cy="2994750"/>
            <wp:docPr id="17" name="Picture 17"/>
            <wp:cNvGraphicFramePr>
              <a:graphicFrameLocks noChangeAspect="1"/>
            </wp:cNvGraphicFramePr>
            <a:graphic>
              <a:graphicData uri="http://schemas.openxmlformats.org/drawingml/2006/picture">
                <pic:pic>
                  <pic:nvPicPr>
                    <pic:cNvPr id="0" name="step_17.png"/>
                    <pic:cNvPicPr/>
                  </pic:nvPicPr>
                  <pic:blipFill>
                    <a:blip r:embed="rId30"/>
                    <a:stretch>
                      <a:fillRect/>
                    </a:stretch>
                  </pic:blipFill>
                  <pic:spPr>
                    <a:xfrm>
                      <a:off x="0" y="0"/>
                      <a:ext cx="5544000" cy="2994750"/>
                    </a:xfrm>
                    <a:prstGeom prst="rect"/>
                  </pic:spPr>
                </pic:pic>
              </a:graphicData>
            </a:graphic>
          </wp:inline>
        </w:drawing>
      </w:r>
    </w:p>
    <w:tbl>
      <w:tblPr>
        <w:tblW w:type="auto" w:w="0"/>
        <w:jc w:val="center"/>
        <w:tblLayout w:type="fixed"/>
        <w:tblLook w:firstColumn="1" w:firstRow="1" w:lastColumn="0" w:lastRow="0" w:noHBand="0" w:noVBand="1" w:val="04A0"/>
      </w:tblPr>
      <w:tblGrid>
        <w:gridCol w:w="9355"/>
      </w:tblGrid>
      <w:tr>
        <w:tc>
          <w:tcPr>
            <w:tcW w:type="dxa" w:w="9355"/>
            <w:shd w:fill="EBF7FF"/>
            <w:tcBorders>
              <w:top w:val="single" w:sz="8" w:space="0" w:color="29D3F5"/>
              <w:left w:val="single" w:sz="8" w:space="0" w:color="29D3F5"/>
              <w:bottom w:val="single" w:sz="8" w:space="0" w:color="29D3F5"/>
              <w:right w:val="single" w:sz="8" w:space="0" w:color="29D3F5"/>
            </w:tcBorders>
            <w:vAlign w:val="center"/>
          </w:tcPr>
          <w:p>
            <w:r>
              <w:rPr>
                <w:rFonts w:ascii="Arial" w:hAnsi="Arial" w:eastAsia="Arial"/>
                <w:b/>
                <w:color w:val="062B63"/>
                <w:sz w:val="23"/>
              </w:rPr>
              <w:t>Bước 18. Thu gọn thanh bên khi làm việc</w:t>
            </w:r>
          </w:p>
          <w:p>
            <w:r>
              <w:rPr>
                <w:rFonts w:ascii="Arial" w:hAnsi="Arial" w:eastAsia="Arial"/>
                <w:b/>
                <w:color w:val="0B66D8"/>
                <w:sz w:val="18"/>
              </w:rPr>
              <w:t xml:space="preserve">Thao tác: </w:t>
            </w:r>
            <w:r>
              <w:rPr>
                <w:rFonts w:ascii="Arial" w:hAnsi="Arial" w:eastAsia="Arial"/>
                <w:b w:val="0"/>
                <w:color w:val="10223D"/>
                <w:sz w:val="18"/>
              </w:rPr>
              <w:t>Nhấp Đóng thanh bên để tập trung vào vùng trò chuyện chính.</w:t>
            </w:r>
          </w:p>
          <w:p>
            <w:r>
              <w:rPr>
                <w:rFonts w:ascii="Arial" w:hAnsi="Arial" w:eastAsia="Arial"/>
                <w:b/>
                <w:color w:val="22A78C"/>
                <w:sz w:val="18"/>
              </w:rPr>
              <w:t xml:space="preserve">Kết quả cần đạt: </w:t>
            </w:r>
            <w:r>
              <w:rPr>
                <w:rFonts w:ascii="Arial" w:hAnsi="Arial" w:eastAsia="Arial"/>
                <w:b w:val="0"/>
                <w:color w:val="10223D"/>
                <w:sz w:val="18"/>
              </w:rPr>
              <w:t>Giao diện trò chuyện gọn hơn, dễ quan sát nội dung hỏi - đáp.</w:t>
            </w:r>
          </w:p>
        </w:tc>
      </w:tr>
    </w:tbl>
    <w:p>
      <w:pPr>
        <w:spacing w:before="40" w:after="80"/>
        <w:jc w:val="center"/>
      </w:pPr>
      <w:r>
        <w:drawing>
          <wp:inline xmlns:a="http://schemas.openxmlformats.org/drawingml/2006/main" xmlns:pic="http://schemas.openxmlformats.org/drawingml/2006/picture">
            <wp:extent cx="5544000" cy="2963812"/>
            <wp:docPr id="18" name="Picture 18"/>
            <wp:cNvGraphicFramePr>
              <a:graphicFrameLocks noChangeAspect="1"/>
            </wp:cNvGraphicFramePr>
            <a:graphic>
              <a:graphicData uri="http://schemas.openxmlformats.org/drawingml/2006/picture">
                <pic:pic>
                  <pic:nvPicPr>
                    <pic:cNvPr id="0" name="step_18.png"/>
                    <pic:cNvPicPr/>
                  </pic:nvPicPr>
                  <pic:blipFill>
                    <a:blip r:embed="rId31"/>
                    <a:stretch>
                      <a:fillRect/>
                    </a:stretch>
                  </pic:blipFill>
                  <pic:spPr>
                    <a:xfrm>
                      <a:off x="0" y="0"/>
                      <a:ext cx="5544000" cy="2963812"/>
                    </a:xfrm>
                    <a:prstGeom prst="rect"/>
                  </pic:spPr>
                </pic:pic>
              </a:graphicData>
            </a:graphic>
          </wp:inline>
        </w:drawing>
      </w:r>
    </w:p>
    <w:p>
      <w:r>
        <w:br w:type="page"/>
      </w:r>
    </w:p>
    <w:tbl>
      <w:tblPr>
        <w:tblW w:type="auto" w:w="0"/>
        <w:jc w:val="center"/>
        <w:tblLayout w:type="fixed"/>
        <w:tblLook w:firstColumn="1" w:firstRow="1" w:lastColumn="0" w:lastRow="0" w:noHBand="0" w:noVBand="1" w:val="04A0"/>
      </w:tblPr>
      <w:tblGrid>
        <w:gridCol w:w="9355"/>
      </w:tblGrid>
      <w:tr>
        <w:tc>
          <w:tcPr>
            <w:tcW w:type="dxa" w:w="9355"/>
            <w:shd w:fill="EBF7FF"/>
            <w:tcBorders>
              <w:top w:val="single" w:sz="8" w:space="0" w:color="29D3F5"/>
              <w:left w:val="single" w:sz="8" w:space="0" w:color="29D3F5"/>
              <w:bottom w:val="single" w:sz="8" w:space="0" w:color="29D3F5"/>
              <w:right w:val="single" w:sz="8" w:space="0" w:color="29D3F5"/>
            </w:tcBorders>
            <w:vAlign w:val="center"/>
          </w:tcPr>
          <w:p>
            <w:r>
              <w:rPr>
                <w:rFonts w:ascii="Arial" w:hAnsi="Arial" w:eastAsia="Arial"/>
                <w:b/>
                <w:color w:val="062B63"/>
                <w:sz w:val="23"/>
              </w:rPr>
              <w:t>Bước 19. Nhập yêu cầu đầu tiên</w:t>
            </w:r>
          </w:p>
          <w:p>
            <w:r>
              <w:rPr>
                <w:rFonts w:ascii="Arial" w:hAnsi="Arial" w:eastAsia="Arial"/>
                <w:b/>
                <w:color w:val="0B66D8"/>
                <w:sz w:val="18"/>
              </w:rPr>
              <w:t xml:space="preserve">Thao tác: </w:t>
            </w:r>
            <w:r>
              <w:rPr>
                <w:rFonts w:ascii="Arial" w:hAnsi="Arial" w:eastAsia="Arial"/>
                <w:b w:val="0"/>
                <w:color w:val="10223D"/>
                <w:sz w:val="18"/>
              </w:rPr>
              <w:t>Nhấp vào ô nhập lệnh của Gem và bắt đầu đặt câu hỏi hoặc giao nhiệm vụ.</w:t>
            </w:r>
          </w:p>
          <w:p>
            <w:r>
              <w:rPr>
                <w:rFonts w:ascii="Arial" w:hAnsi="Arial" w:eastAsia="Arial"/>
                <w:b/>
                <w:color w:val="22A78C"/>
                <w:sz w:val="18"/>
              </w:rPr>
              <w:t xml:space="preserve">Kết quả cần đạt: </w:t>
            </w:r>
            <w:r>
              <w:rPr>
                <w:rFonts w:ascii="Arial" w:hAnsi="Arial" w:eastAsia="Arial"/>
                <w:b w:val="0"/>
                <w:color w:val="10223D"/>
                <w:sz w:val="18"/>
              </w:rPr>
              <w:t>Người dùng có thể thử nghiệm chatbot Gem tùy chỉnh bằng tình huống công việc thực tế.</w:t>
            </w:r>
          </w:p>
        </w:tc>
      </w:tr>
    </w:tbl>
    <w:p>
      <w:pPr>
        <w:spacing w:before="40" w:after="80"/>
        <w:jc w:val="center"/>
      </w:pPr>
      <w:r>
        <w:drawing>
          <wp:inline xmlns:a="http://schemas.openxmlformats.org/drawingml/2006/main" xmlns:pic="http://schemas.openxmlformats.org/drawingml/2006/picture">
            <wp:extent cx="5544000" cy="3366000"/>
            <wp:docPr id="19" name="Picture 19"/>
            <wp:cNvGraphicFramePr>
              <a:graphicFrameLocks noChangeAspect="1"/>
            </wp:cNvGraphicFramePr>
            <a:graphic>
              <a:graphicData uri="http://schemas.openxmlformats.org/drawingml/2006/picture">
                <pic:pic>
                  <pic:nvPicPr>
                    <pic:cNvPr id="0" name="step_19.png"/>
                    <pic:cNvPicPr/>
                  </pic:nvPicPr>
                  <pic:blipFill>
                    <a:blip r:embed="rId32"/>
                    <a:stretch>
                      <a:fillRect/>
                    </a:stretch>
                  </pic:blipFill>
                  <pic:spPr>
                    <a:xfrm>
                      <a:off x="0" y="0"/>
                      <a:ext cx="5544000" cy="3366000"/>
                    </a:xfrm>
                    <a:prstGeom prst="rect"/>
                  </pic:spPr>
                </pic:pic>
              </a:graphicData>
            </a:graphic>
          </wp:inline>
        </w:drawing>
      </w:r>
    </w:p>
    <w:p>
      <w:r>
        <w:br w:type="page"/>
      </w:r>
    </w:p>
    <w:p>
      <w:pPr>
        <w:pStyle w:val="CT_H1"/>
      </w:pPr>
      <w:r>
        <w:t>2. Checklist sau khi hoàn thành</w:t>
      </w:r>
    </w:p>
    <w:tbl>
      <w:tblPr>
        <w:tblW w:type="auto" w:w="0"/>
        <w:jc w:val="center"/>
        <w:tblLayout w:type="fixed"/>
        <w:tblLook w:firstColumn="1" w:firstRow="1" w:lastColumn="0" w:lastRow="0" w:noHBand="0" w:noVBand="1" w:val="04A0"/>
      </w:tblPr>
      <w:tblGrid>
        <w:gridCol w:w="3118"/>
        <w:gridCol w:w="3118"/>
        <w:gridCol w:w="3118"/>
      </w:tblGrid>
      <w:tr>
        <w:tc>
          <w:tcPr>
            <w:tcW w:type="dxa" w:w="680"/>
            <w:shd w:fill="0B66D8"/>
            <w:tcBorders>
              <w:top w:val="single" w:sz="6" w:space="0" w:color="FFFFFF"/>
              <w:left w:val="single" w:sz="6" w:space="0" w:color="FFFFFF"/>
              <w:bottom w:val="single" w:sz="6" w:space="0" w:color="FFFFFF"/>
              <w:right w:val="single" w:sz="6" w:space="0" w:color="FFFFFF"/>
            </w:tcBorders>
          </w:tcPr>
          <w:p>
            <w:pPr>
              <w:jc w:val="center"/>
            </w:pPr>
            <w:r>
              <w:rPr>
                <w:rFonts w:ascii="Arial" w:hAnsi="Arial" w:eastAsia="Arial"/>
                <w:b/>
                <w:color w:val="FFFFFF"/>
                <w:sz w:val="18"/>
              </w:rPr>
              <w:t>#</w:t>
            </w:r>
          </w:p>
        </w:tc>
        <w:tc>
          <w:tcPr>
            <w:tcW w:type="dxa" w:w="6804"/>
            <w:shd w:fill="0B66D8"/>
            <w:tcBorders>
              <w:top w:val="single" w:sz="6" w:space="0" w:color="FFFFFF"/>
              <w:left w:val="single" w:sz="6" w:space="0" w:color="FFFFFF"/>
              <w:bottom w:val="single" w:sz="6" w:space="0" w:color="FFFFFF"/>
              <w:right w:val="single" w:sz="6" w:space="0" w:color="FFFFFF"/>
            </w:tcBorders>
          </w:tcPr>
          <w:p>
            <w:pPr>
              <w:jc w:val="center"/>
            </w:pPr>
            <w:r>
              <w:rPr>
                <w:rFonts w:ascii="Arial" w:hAnsi="Arial" w:eastAsia="Arial"/>
                <w:b/>
                <w:color w:val="FFFFFF"/>
                <w:sz w:val="18"/>
              </w:rPr>
              <w:t>Nội dung kiểm tra</w:t>
            </w:r>
          </w:p>
        </w:tc>
        <w:tc>
          <w:tcPr>
            <w:tcW w:type="dxa" w:w="1871"/>
            <w:shd w:fill="0B66D8"/>
            <w:tcBorders>
              <w:top w:val="single" w:sz="6" w:space="0" w:color="FFFFFF"/>
              <w:left w:val="single" w:sz="6" w:space="0" w:color="FFFFFF"/>
              <w:bottom w:val="single" w:sz="6" w:space="0" w:color="FFFFFF"/>
              <w:right w:val="single" w:sz="6" w:space="0" w:color="FFFFFF"/>
            </w:tcBorders>
          </w:tcPr>
          <w:p>
            <w:pPr>
              <w:jc w:val="center"/>
            </w:pPr>
            <w:r>
              <w:rPr>
                <w:rFonts w:ascii="Arial" w:hAnsi="Arial" w:eastAsia="Arial"/>
                <w:b/>
                <w:color w:val="FFFFFF"/>
                <w:sz w:val="18"/>
              </w:rPr>
              <w:t>Trạng thái</w:t>
            </w:r>
          </w:p>
        </w:tc>
      </w:tr>
      <w:tr>
        <w:tc>
          <w:tcPr>
            <w:tcW w:type="dxa" w:w="3118"/>
            <w:tcBorders>
              <w:top w:val="single" w:sz="6" w:space="0" w:color="D9E8F7"/>
              <w:left w:val="single" w:sz="6" w:space="0" w:color="D9E8F7"/>
              <w:bottom w:val="single" w:sz="6" w:space="0" w:color="D9E8F7"/>
              <w:right w:val="single" w:sz="6" w:space="0" w:color="D9E8F7"/>
            </w:tcBorders>
          </w:tcPr>
          <w:p>
            <w:pPr>
              <w:jc w:val="center"/>
            </w:pPr>
            <w:r>
              <w:rPr>
                <w:rFonts w:ascii="Arial" w:hAnsi="Arial" w:eastAsia="Arial"/>
                <w:b/>
                <w:color w:val="0B66D8"/>
                <w:sz w:val="18"/>
              </w:rPr>
              <w:t>1</w:t>
            </w:r>
          </w:p>
        </w:tc>
        <w:tc>
          <w:tcPr>
            <w:tcW w:type="dxa" w:w="3118"/>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8"/>
              </w:rPr>
              <w:t>Truy cập được Google Gemini và mở đúng khu vực Gem.</w:t>
            </w:r>
          </w:p>
        </w:tc>
        <w:tc>
          <w:tcPr>
            <w:tcW w:type="dxa" w:w="3118"/>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8"/>
              </w:rPr>
              <w:t>☐ Đạt / ☐ Chưa đạt</w:t>
            </w:r>
          </w:p>
        </w:tc>
      </w:tr>
      <w:tr>
        <w:tc>
          <w:tcPr>
            <w:tcW w:type="dxa" w:w="3118"/>
            <w:tcBorders>
              <w:top w:val="single" w:sz="6" w:space="0" w:color="D9E8F7"/>
              <w:left w:val="single" w:sz="6" w:space="0" w:color="D9E8F7"/>
              <w:bottom w:val="single" w:sz="6" w:space="0" w:color="D9E8F7"/>
              <w:right w:val="single" w:sz="6" w:space="0" w:color="D9E8F7"/>
            </w:tcBorders>
          </w:tcPr>
          <w:p>
            <w:pPr>
              <w:jc w:val="center"/>
            </w:pPr>
            <w:r>
              <w:rPr>
                <w:rFonts w:ascii="Arial" w:hAnsi="Arial" w:eastAsia="Arial"/>
                <w:b/>
                <w:color w:val="0B66D8"/>
                <w:sz w:val="18"/>
              </w:rPr>
              <w:t>2</w:t>
            </w:r>
          </w:p>
        </w:tc>
        <w:tc>
          <w:tcPr>
            <w:tcW w:type="dxa" w:w="3118"/>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8"/>
              </w:rPr>
              <w:t>Tạo được Gem mới và đặt tên rõ ràng theo mục đích sử dụng.</w:t>
            </w:r>
          </w:p>
        </w:tc>
        <w:tc>
          <w:tcPr>
            <w:tcW w:type="dxa" w:w="3118"/>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8"/>
              </w:rPr>
              <w:t>☐ Đạt / ☐ Chưa đạt</w:t>
            </w:r>
          </w:p>
        </w:tc>
      </w:tr>
      <w:tr>
        <w:tc>
          <w:tcPr>
            <w:tcW w:type="dxa" w:w="3118"/>
            <w:tcBorders>
              <w:top w:val="single" w:sz="6" w:space="0" w:color="D9E8F7"/>
              <w:left w:val="single" w:sz="6" w:space="0" w:color="D9E8F7"/>
              <w:bottom w:val="single" w:sz="6" w:space="0" w:color="D9E8F7"/>
              <w:right w:val="single" w:sz="6" w:space="0" w:color="D9E8F7"/>
            </w:tcBorders>
          </w:tcPr>
          <w:p>
            <w:pPr>
              <w:jc w:val="center"/>
            </w:pPr>
            <w:r>
              <w:rPr>
                <w:rFonts w:ascii="Arial" w:hAnsi="Arial" w:eastAsia="Arial"/>
                <w:b/>
                <w:color w:val="0B66D8"/>
                <w:sz w:val="18"/>
              </w:rPr>
              <w:t>3</w:t>
            </w:r>
          </w:p>
        </w:tc>
        <w:tc>
          <w:tcPr>
            <w:tcW w:type="dxa" w:w="3118"/>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8"/>
              </w:rPr>
              <w:t>Dán được nội dung chỉ dẫn/system prompt vào trường Chỉ dẫn.</w:t>
            </w:r>
          </w:p>
        </w:tc>
        <w:tc>
          <w:tcPr>
            <w:tcW w:type="dxa" w:w="3118"/>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8"/>
              </w:rPr>
              <w:t>☐ Đạt / ☐ Chưa đạt</w:t>
            </w:r>
          </w:p>
        </w:tc>
      </w:tr>
      <w:tr>
        <w:tc>
          <w:tcPr>
            <w:tcW w:type="dxa" w:w="3118"/>
            <w:tcBorders>
              <w:top w:val="single" w:sz="6" w:space="0" w:color="D9E8F7"/>
              <w:left w:val="single" w:sz="6" w:space="0" w:color="D9E8F7"/>
              <w:bottom w:val="single" w:sz="6" w:space="0" w:color="D9E8F7"/>
              <w:right w:val="single" w:sz="6" w:space="0" w:color="D9E8F7"/>
            </w:tcBorders>
          </w:tcPr>
          <w:p>
            <w:pPr>
              <w:jc w:val="center"/>
            </w:pPr>
            <w:r>
              <w:rPr>
                <w:rFonts w:ascii="Arial" w:hAnsi="Arial" w:eastAsia="Arial"/>
                <w:b/>
                <w:color w:val="0B66D8"/>
                <w:sz w:val="18"/>
              </w:rPr>
              <w:t>4</w:t>
            </w:r>
          </w:p>
        </w:tc>
        <w:tc>
          <w:tcPr>
            <w:tcW w:type="dxa" w:w="3118"/>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8"/>
              </w:rPr>
              <w:t>Biết bổ sung tri thức/tài liệu tham khảo cho Gem khi cần.</w:t>
            </w:r>
          </w:p>
        </w:tc>
        <w:tc>
          <w:tcPr>
            <w:tcW w:type="dxa" w:w="3118"/>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8"/>
              </w:rPr>
              <w:t>☐ Đạt / ☐ Chưa đạt</w:t>
            </w:r>
          </w:p>
        </w:tc>
      </w:tr>
      <w:tr>
        <w:tc>
          <w:tcPr>
            <w:tcW w:type="dxa" w:w="3118"/>
            <w:tcBorders>
              <w:top w:val="single" w:sz="6" w:space="0" w:color="D9E8F7"/>
              <w:left w:val="single" w:sz="6" w:space="0" w:color="D9E8F7"/>
              <w:bottom w:val="single" w:sz="6" w:space="0" w:color="D9E8F7"/>
              <w:right w:val="single" w:sz="6" w:space="0" w:color="D9E8F7"/>
            </w:tcBorders>
          </w:tcPr>
          <w:p>
            <w:pPr>
              <w:jc w:val="center"/>
            </w:pPr>
            <w:r>
              <w:rPr>
                <w:rFonts w:ascii="Arial" w:hAnsi="Arial" w:eastAsia="Arial"/>
                <w:b/>
                <w:color w:val="0B66D8"/>
                <w:sz w:val="18"/>
              </w:rPr>
              <w:t>5</w:t>
            </w:r>
          </w:p>
        </w:tc>
        <w:tc>
          <w:tcPr>
            <w:tcW w:type="dxa" w:w="3118"/>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8"/>
              </w:rPr>
              <w:t>Lưu được Gem và mở được cuộc trò chuyện với chatbot vừa tạo.</w:t>
            </w:r>
          </w:p>
        </w:tc>
        <w:tc>
          <w:tcPr>
            <w:tcW w:type="dxa" w:w="3118"/>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8"/>
              </w:rPr>
              <w:t>☐ Đạt / ☐ Chưa đạt</w:t>
            </w:r>
          </w:p>
        </w:tc>
      </w:tr>
      <w:tr>
        <w:tc>
          <w:tcPr>
            <w:tcW w:type="dxa" w:w="3118"/>
            <w:tcBorders>
              <w:top w:val="single" w:sz="6" w:space="0" w:color="D9E8F7"/>
              <w:left w:val="single" w:sz="6" w:space="0" w:color="D9E8F7"/>
              <w:bottom w:val="single" w:sz="6" w:space="0" w:color="D9E8F7"/>
              <w:right w:val="single" w:sz="6" w:space="0" w:color="D9E8F7"/>
            </w:tcBorders>
          </w:tcPr>
          <w:p>
            <w:pPr>
              <w:jc w:val="center"/>
            </w:pPr>
            <w:r>
              <w:rPr>
                <w:rFonts w:ascii="Arial" w:hAnsi="Arial" w:eastAsia="Arial"/>
                <w:b/>
                <w:color w:val="0B66D8"/>
                <w:sz w:val="18"/>
              </w:rPr>
              <w:t>6</w:t>
            </w:r>
          </w:p>
        </w:tc>
        <w:tc>
          <w:tcPr>
            <w:tcW w:type="dxa" w:w="3118"/>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8"/>
              </w:rPr>
              <w:t>Không nhập dữ liệu cá nhân thật, tài liệu mật hoặc thông tin chưa được phép.</w:t>
            </w:r>
          </w:p>
        </w:tc>
        <w:tc>
          <w:tcPr>
            <w:tcW w:type="dxa" w:w="3118"/>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8"/>
              </w:rPr>
              <w:t>☐ Đạt / ☐ Chưa đạt</w:t>
            </w:r>
          </w:p>
        </w:tc>
      </w:tr>
      <w:tr>
        <w:tc>
          <w:tcPr>
            <w:tcW w:type="dxa" w:w="3118"/>
            <w:tcBorders>
              <w:top w:val="single" w:sz="6" w:space="0" w:color="D9E8F7"/>
              <w:left w:val="single" w:sz="6" w:space="0" w:color="D9E8F7"/>
              <w:bottom w:val="single" w:sz="6" w:space="0" w:color="D9E8F7"/>
              <w:right w:val="single" w:sz="6" w:space="0" w:color="D9E8F7"/>
            </w:tcBorders>
          </w:tcPr>
          <w:p>
            <w:pPr>
              <w:jc w:val="center"/>
            </w:pPr>
            <w:r>
              <w:rPr>
                <w:rFonts w:ascii="Arial" w:hAnsi="Arial" w:eastAsia="Arial"/>
                <w:b/>
                <w:color w:val="0B66D8"/>
                <w:sz w:val="18"/>
              </w:rPr>
              <w:t>7</w:t>
            </w:r>
          </w:p>
        </w:tc>
        <w:tc>
          <w:tcPr>
            <w:tcW w:type="dxa" w:w="3118"/>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8"/>
              </w:rPr>
              <w:t>Kiểm tra được câu trả lời của Gem trước khi dùng trong công việc thật.</w:t>
            </w:r>
          </w:p>
        </w:tc>
        <w:tc>
          <w:tcPr>
            <w:tcW w:type="dxa" w:w="3118"/>
            <w:tcBorders>
              <w:top w:val="single" w:sz="6" w:space="0" w:color="D9E8F7"/>
              <w:left w:val="single" w:sz="6" w:space="0" w:color="D9E8F7"/>
              <w:bottom w:val="single" w:sz="6" w:space="0" w:color="D9E8F7"/>
              <w:right w:val="single" w:sz="6" w:space="0" w:color="D9E8F7"/>
            </w:tcBorders>
          </w:tcPr>
          <w:p>
            <w:r>
              <w:rPr>
                <w:rFonts w:ascii="Arial" w:hAnsi="Arial" w:eastAsia="Arial"/>
                <w:b w:val="0"/>
                <w:color w:val="10223D"/>
                <w:sz w:val="18"/>
              </w:rPr>
              <w:t>☐ Đạt / ☐ Chưa đạt</w:t>
            </w:r>
          </w:p>
        </w:tc>
      </w:tr>
    </w:tbl>
    <w:p/>
    <w:tbl>
      <w:tblPr>
        <w:tblW w:type="auto" w:w="0"/>
        <w:jc w:val="center"/>
        <w:tblLayout w:type="fixed"/>
        <w:tblLook w:firstColumn="1" w:firstRow="1" w:lastColumn="0" w:lastRow="0" w:noHBand="0" w:noVBand="1" w:val="04A0"/>
      </w:tblPr>
      <w:tblGrid>
        <w:gridCol w:w="9355"/>
      </w:tblGrid>
      <w:tr>
        <w:tc>
          <w:tcPr>
            <w:tcW w:type="dxa" w:w="9355"/>
            <w:shd w:fill="FFF8E6"/>
            <w:tcBorders>
              <w:top w:val="single" w:sz="10" w:space="0" w:color="F5C45B"/>
              <w:left w:val="single" w:sz="10" w:space="0" w:color="F5C45B"/>
              <w:bottom w:val="single" w:sz="10" w:space="0" w:color="F5C45B"/>
              <w:right w:val="single" w:sz="10" w:space="0" w:color="F5C45B"/>
            </w:tcBorders>
          </w:tcPr>
          <w:p>
            <w:r>
              <w:rPr>
                <w:rFonts w:ascii="Arial" w:hAnsi="Arial" w:eastAsia="Arial"/>
                <w:b/>
                <w:color w:val="062B63"/>
                <w:sz w:val="20"/>
              </w:rPr>
              <w:t xml:space="preserve">Gợi ý thực hành cuối buổi: </w:t>
            </w:r>
            <w:r>
              <w:rPr>
                <w:rFonts w:ascii="Arial" w:hAnsi="Arial" w:eastAsia="Arial"/>
                <w:b w:val="0"/>
                <w:color w:val="10223D"/>
                <w:sz w:val="20"/>
              </w:rPr>
              <w:t>mỗi học viên tạo một Gem cho lĩnh vực đang phụ trách, thử 03 câu hỏi nghiệp vụ đã ẩn danh dữ liệu và ghi lại 01 điểm cần cải thiện trong prompt.</w:t>
            </w:r>
          </w:p>
        </w:tc>
      </w:tr>
    </w:tbl>
    <w:sectPr w:rsidR="00FC693F" w:rsidRPr="0006063C" w:rsidSect="00034616">
      <w:headerReference w:type="default" r:id="rId9"/>
      <w:footerReference w:type="default" r:id="rId10"/>
      <w:pgSz w:w="11906" w:h="16838"/>
      <w:pgMar w:top="1446" w:right="1134" w:bottom="1134" w:left="1417" w:header="255" w:footer="425"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tbl>
    <w:tblPr>
      <w:tblW w:type="auto" w:w="0"/>
      <w:jc w:val="center"/>
      <w:tblLayout w:type="fixed"/>
      <w:tblLook w:firstColumn="1" w:firstRow="1" w:lastColumn="0" w:lastRow="0" w:noHBand="0" w:noVBand="1" w:val="04A0"/>
    </w:tblPr>
    <w:tblGrid>
      <w:gridCol w:w="4677"/>
      <w:gridCol w:w="4677"/>
    </w:tblGrid>
    <w:tr>
      <w:tc>
        <w:tcPr>
          <w:tcW w:type="dxa" w:w="6407"/>
          <w:tcBorders>
            <w:top w:val="single" w:sz="0" w:space="0" w:color="FFFFFF"/>
            <w:left w:val="single" w:sz="0" w:space="0" w:color="FFFFFF"/>
            <w:bottom w:val="single" w:sz="0" w:space="0" w:color="FFFFFF"/>
            <w:right w:val="single" w:sz="0" w:space="0" w:color="FFFFFF"/>
          </w:tcBorders>
        </w:tcPr>
        <w:p>
          <w:r>
            <w:rPr>
              <w:rFonts w:ascii="Arial" w:hAnsi="Arial" w:eastAsia="Arial"/>
              <w:b w:val="0"/>
              <w:color w:val="5F7895"/>
              <w:sz w:val="15"/>
            </w:rPr>
            <w:t>CuongTech DocuForge AI - Hướng dẫn tạo Chatbot Gem tùy chỉnh</w:t>
          </w:r>
        </w:p>
      </w:tc>
      <w:tc>
        <w:tcPr>
          <w:tcW w:type="dxa" w:w="2948"/>
          <w:tcBorders>
            <w:top w:val="single" w:sz="0" w:space="0" w:color="FFFFFF"/>
            <w:left w:val="single" w:sz="0" w:space="0" w:color="FFFFFF"/>
            <w:bottom w:val="single" w:sz="0" w:space="0" w:color="FFFFFF"/>
            <w:right w:val="single" w:sz="0" w:space="0" w:color="FFFFFF"/>
          </w:tcBorders>
        </w:tcPr>
        <w:p>
          <w:pPr>
            <w:jc w:val="right"/>
          </w:pPr>
          <w:r>
            <w:rPr>
              <w:rFonts w:ascii="Arial" w:hAnsi="Arial" w:eastAsia="Arial"/>
              <w:b w:val="0"/>
              <w:color w:val="5F7895"/>
              <w:sz w:val="15"/>
            </w:rPr>
            <w:t xml:space="preserve">v1.0 | Trang </w:t>
          </w:r>
          <w:r>
            <w:fldChar w:fldCharType="begin"/>
          </w:r>
          <w:r>
            <w:instrText xml:space="preserve">PAGE</w:instrText>
          </w:r>
          <w:r>
            <w:fldChar w:fldCharType="separate"/>
          </w:r>
          <w:r>
            <w:t>1</w:t>
          </w:r>
          <w:r>
            <w:fldChar w:fldCharType="end"/>
          </w:r>
          <w:r>
            <w:rPr>
              <w:rFonts w:ascii="Arial" w:hAnsi="Arial" w:eastAsia="Arial"/>
              <w:b w:val="0"/>
              <w:color w:val="5F7895"/>
              <w:sz w:val="15"/>
            </w:rPr>
            <w:t>/</w:t>
          </w:r>
          <w:r>
            <w:fldChar w:fldCharType="begin"/>
          </w:r>
          <w:r>
            <w:instrText xml:space="preserve">NUMPAGES</w:instrText>
          </w:r>
          <w:r>
            <w:fldChar w:fldCharType="separate"/>
          </w:r>
          <w:r>
            <w:t>1</w:t>
          </w:r>
          <w:r>
            <w:fldChar w:fldCharType="end"/>
          </w:r>
        </w:p>
      </w:tc>
    </w:tr>
  </w:tbl>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spacing w:after="0" w:before="0"/>
      <w:jc w:val="center"/>
    </w:pPr>
    <w:r>
      <w:drawing>
        <wp:inline xmlns:a="http://schemas.openxmlformats.org/drawingml/2006/main" xmlns:pic="http://schemas.openxmlformats.org/drawingml/2006/picture">
          <wp:extent cx="5940000" cy="726000"/>
          <wp:docPr id="1" name="Picture 1" descr="Image: item1.xml"/>
          <wp:cNvGraphicFramePr>
            <a:graphicFrameLocks noChangeAspect="1"/>
          </wp:cNvGraphicFramePr>
          <a:graphic>
            <a:graphicData uri="http://schemas.openxmlformats.org/drawingml/2006/picture">
              <pic:pic>
                <pic:nvPicPr>
                  <pic:cNvPr id="0" name="header_banner_word.png"/>
                  <pic:cNvPicPr/>
                </pic:nvPicPr>
                <pic:blipFill>
                  <a:blip r:embed="rId1"/>
                  <a:stretch>
                    <a:fillRect/>
                  </a:stretch>
                </pic:blipFill>
                <pic:spPr>
                  <a:xfrm>
                    <a:off x="0" y="0"/>
                    <a:ext cx="5940000" cy="726000"/>
                  </a:xfrm>
                  <a:prstGeom prst="rect"/>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after="120" w:line="276" w:lineRule="auto"/>
    </w:pPr>
    <w:rPr>
      <w:rFonts w:ascii="Arial" w:hAnsi="Arial" w:eastAsia="Arial"/>
      <w:color w:val="10223D"/>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rPr>
      <w:rFonts w:ascii="Arial" w:hAnsi="Arial" w:eastAsia="Arial"/>
    </w:rPr>
  </w:style>
  <w:style w:type="character" w:customStyle="1" w:styleId="HeaderChar">
    <w:name w:val="Header Char"/>
    <w:basedOn w:val="DefaultParagraphFont"/>
    <w:link w:val="Header"/>
    <w:uiPriority w:val="99"/>
    <w:rsid w:val="00E618BF"/>
    <w:rPr>
      <w:rFonts w:ascii="Arial" w:hAnsi="Arial" w:eastAsia="Arial"/>
    </w:rPr>
  </w:style>
  <w:style w:type="paragraph" w:styleId="Footer">
    <w:name w:val="footer"/>
    <w:basedOn w:val="Normal"/>
    <w:link w:val="FooterChar"/>
    <w:uiPriority w:val="99"/>
    <w:unhideWhenUsed/>
    <w:rsid w:val="00E618BF"/>
    <w:pPr>
      <w:tabs>
        <w:tab w:val="center" w:pos="4680"/>
        <w:tab w:val="right" w:pos="9360"/>
      </w:tabs>
      <w:spacing w:after="0" w:line="240" w:lineRule="auto"/>
    </w:pPr>
    <w:rPr>
      <w:rFonts w:ascii="Arial" w:hAnsi="Arial" w:eastAsia="Arial"/>
    </w:rPr>
  </w:style>
  <w:style w:type="character" w:customStyle="1" w:styleId="FooterChar">
    <w:name w:val="Footer Char"/>
    <w:basedOn w:val="DefaultParagraphFont"/>
    <w:link w:val="Footer"/>
    <w:uiPriority w:val="99"/>
    <w:rsid w:val="00E618BF"/>
    <w:rPr>
      <w:rFonts w:ascii="Arial" w:hAnsi="Arial" w:eastAsia="Arial"/>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Arial" w:hAnsi="Arial" w:eastAsia="Arial"/>
      <w:b/>
      <w:bCs/>
      <w:color w:val="062B63"/>
      <w:sz w:val="37"/>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Arial" w:hAnsi="Arial" w:eastAsia="Arial"/>
      <w:b/>
      <w:bCs/>
      <w:color w:val="0B66D8"/>
      <w:sz w:val="28"/>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Arial" w:hAnsi="Arial" w:eastAsia="Arial"/>
      <w:b/>
      <w:bCs/>
      <w:color w:val="062B63"/>
      <w:sz w:val="24"/>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Arial" w:hAnsi="Arial" w:eastAsia="Arial"/>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Arial" w:hAnsi="Arial" w:eastAsia="Arial"/>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Arial" w:hAnsi="Arial" w:eastAsia="Arial"/>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Arial" w:hAnsi="Arial" w:eastAsia="Arial"/>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Arial" w:hAnsi="Arial" w:eastAsia="Arial"/>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Arial" w:hAnsi="Arial" w:eastAsia="Arial"/>
      <w:i/>
      <w:iCs/>
      <w:color w:val="404040" w:themeColor="text1" w:themeTint="BF"/>
      <w:sz w:val="20"/>
      <w:szCs w:val="20"/>
    </w:rPr>
  </w:style>
  <w:style w:type="character" w:default="1" w:styleId="DefaultParagraphFont">
    <w:name w:val="Default Paragraph Font"/>
    <w:uiPriority w:val="1"/>
    <w:semiHidden/>
    <w:unhideWhenUsed/>
    <w:rPr>
      <w:rFonts w:ascii="Arial" w:hAnsi="Arial" w:eastAsia="Arial"/>
    </w:rPr>
  </w:style>
  <w:style w:type="table" w:default="1" w:styleId="TableNormal">
    <w:name w:val="Normal Table"/>
    <w:uiPriority w:val="99"/>
    <w:semiHidden/>
    <w:unhideWhenUsed/>
    <w:rPr>
      <w:rFonts w:ascii="Arial" w:hAnsi="Arial" w:eastAsia="Arial"/>
    </w:rPr>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rPr>
      <w:rFonts w:ascii="Arial" w:hAnsi="Arial" w:eastAsia="Arial"/>
    </w:r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ascii="Arial" w:hAnsi="Arial" w:eastAsia="Arial"/>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ascii="Arial" w:hAnsi="Arial" w:eastAsia="Arial"/>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ascii="Arial" w:hAnsi="Arial" w:eastAsia="Arial"/>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ascii="Arial" w:hAnsi="Arial" w:eastAsia="Arial"/>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ascii="Arial" w:hAnsi="Arial" w:eastAsia="Arial"/>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ascii="Arial" w:hAnsi="Arial" w:eastAsia="Arial"/>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ascii="Arial" w:hAnsi="Arial" w:eastAsia="Arial"/>
      <w:i/>
      <w:iCs/>
      <w:color w:val="4F81BD" w:themeColor="accent1"/>
      <w:spacing w:val="15"/>
      <w:sz w:val="24"/>
      <w:szCs w:val="24"/>
    </w:rPr>
  </w:style>
  <w:style w:type="paragraph" w:styleId="ListParagraph">
    <w:name w:val="List Paragraph"/>
    <w:basedOn w:val="Normal"/>
    <w:uiPriority w:val="34"/>
    <w:qFormat/>
    <w:rsid w:val="00FC693F"/>
    <w:pPr>
      <w:ind w:left="720"/>
      <w:contextualSpacing/>
    </w:pPr>
    <w:rPr>
      <w:rFonts w:ascii="Arial" w:hAnsi="Arial" w:eastAsia="Arial"/>
    </w:rPr>
  </w:style>
  <w:style w:type="paragraph" w:styleId="BodyText">
    <w:name w:val="Body Text"/>
    <w:basedOn w:val="Normal"/>
    <w:link w:val="BodyTextChar"/>
    <w:uiPriority w:val="99"/>
    <w:unhideWhenUsed/>
    <w:rsid w:val="00AA1D8D"/>
    <w:pPr>
      <w:spacing w:after="120"/>
    </w:pPr>
    <w:rPr>
      <w:rFonts w:ascii="Arial" w:hAnsi="Arial" w:eastAsia="Arial"/>
    </w:rPr>
  </w:style>
  <w:style w:type="character" w:customStyle="1" w:styleId="BodyTextChar">
    <w:name w:val="Body Text Char"/>
    <w:basedOn w:val="DefaultParagraphFont"/>
    <w:link w:val="BodyText"/>
    <w:uiPriority w:val="99"/>
    <w:rsid w:val="00AA1D8D"/>
    <w:rPr>
      <w:rFonts w:ascii="Arial" w:hAnsi="Arial" w:eastAsia="Arial"/>
    </w:rPr>
  </w:style>
  <w:style w:type="paragraph" w:styleId="BodyText2">
    <w:name w:val="Body Text 2"/>
    <w:basedOn w:val="Normal"/>
    <w:link w:val="BodyText2Char"/>
    <w:uiPriority w:val="99"/>
    <w:unhideWhenUsed/>
    <w:rsid w:val="00AA1D8D"/>
    <w:pPr>
      <w:spacing w:after="120" w:line="480" w:lineRule="auto"/>
    </w:pPr>
    <w:rPr>
      <w:rFonts w:ascii="Arial" w:hAnsi="Arial" w:eastAsia="Arial"/>
    </w:rPr>
  </w:style>
  <w:style w:type="character" w:customStyle="1" w:styleId="BodyText2Char">
    <w:name w:val="Body Text 2 Char"/>
    <w:basedOn w:val="DefaultParagraphFont"/>
    <w:link w:val="BodyText2"/>
    <w:uiPriority w:val="99"/>
    <w:rsid w:val="00AA1D8D"/>
    <w:rPr>
      <w:rFonts w:ascii="Arial" w:hAnsi="Arial" w:eastAsia="Arial"/>
    </w:rPr>
  </w:style>
  <w:style w:type="paragraph" w:styleId="BodyText3">
    <w:name w:val="Body Text 3"/>
    <w:basedOn w:val="Normal"/>
    <w:link w:val="BodyText3Char"/>
    <w:uiPriority w:val="99"/>
    <w:unhideWhenUsed/>
    <w:rsid w:val="00AA1D8D"/>
    <w:pPr>
      <w:spacing w:after="120"/>
    </w:pPr>
    <w:rPr>
      <w:rFonts w:ascii="Arial" w:hAnsi="Arial" w:eastAsia="Arial"/>
      <w:sz w:val="16"/>
      <w:szCs w:val="16"/>
    </w:rPr>
  </w:style>
  <w:style w:type="character" w:customStyle="1" w:styleId="BodyText3Char">
    <w:name w:val="Body Text 3 Char"/>
    <w:basedOn w:val="DefaultParagraphFont"/>
    <w:link w:val="BodyText3"/>
    <w:uiPriority w:val="99"/>
    <w:rsid w:val="00AA1D8D"/>
    <w:rPr>
      <w:rFonts w:ascii="Arial" w:hAnsi="Arial" w:eastAsia="Arial"/>
      <w:sz w:val="16"/>
      <w:szCs w:val="16"/>
    </w:rPr>
  </w:style>
  <w:style w:type="paragraph" w:styleId="List">
    <w:name w:val="List"/>
    <w:basedOn w:val="Normal"/>
    <w:uiPriority w:val="99"/>
    <w:unhideWhenUsed/>
    <w:rsid w:val="00AA1D8D"/>
    <w:pPr>
      <w:ind w:left="360" w:hanging="360"/>
      <w:contextualSpacing/>
    </w:pPr>
    <w:rPr>
      <w:rFonts w:ascii="Arial" w:hAnsi="Arial" w:eastAsia="Arial"/>
    </w:rPr>
  </w:style>
  <w:style w:type="paragraph" w:styleId="List2">
    <w:name w:val="List 2"/>
    <w:basedOn w:val="Normal"/>
    <w:uiPriority w:val="99"/>
    <w:unhideWhenUsed/>
    <w:rsid w:val="00326F90"/>
    <w:pPr>
      <w:ind w:left="720" w:hanging="360"/>
      <w:contextualSpacing/>
    </w:pPr>
    <w:rPr>
      <w:rFonts w:ascii="Arial" w:hAnsi="Arial" w:eastAsia="Arial"/>
    </w:rPr>
  </w:style>
  <w:style w:type="paragraph" w:styleId="List3">
    <w:name w:val="List 3"/>
    <w:basedOn w:val="Normal"/>
    <w:uiPriority w:val="99"/>
    <w:unhideWhenUsed/>
    <w:rsid w:val="00326F90"/>
    <w:pPr>
      <w:ind w:left="1080" w:hanging="360"/>
      <w:contextualSpacing/>
    </w:pPr>
    <w:rPr>
      <w:rFonts w:ascii="Arial" w:hAnsi="Arial" w:eastAsia="Arial"/>
    </w:rPr>
  </w:style>
  <w:style w:type="paragraph" w:styleId="ListBullet">
    <w:name w:val="List Bullet"/>
    <w:basedOn w:val="Normal"/>
    <w:uiPriority w:val="99"/>
    <w:unhideWhenUsed/>
    <w:rsid w:val="00326F90"/>
    <w:pPr>
      <w:numPr>
        <w:numId w:val="1"/>
      </w:numPr>
      <w:contextualSpacing/>
    </w:pPr>
    <w:rPr>
      <w:rFonts w:ascii="Arial" w:hAnsi="Arial" w:eastAsia="Arial"/>
    </w:rPr>
  </w:style>
  <w:style w:type="paragraph" w:styleId="ListBullet2">
    <w:name w:val="List Bullet 2"/>
    <w:basedOn w:val="Normal"/>
    <w:uiPriority w:val="99"/>
    <w:unhideWhenUsed/>
    <w:rsid w:val="00326F90"/>
    <w:pPr>
      <w:numPr>
        <w:numId w:val="2"/>
      </w:numPr>
      <w:contextualSpacing/>
    </w:pPr>
    <w:rPr>
      <w:rFonts w:ascii="Arial" w:hAnsi="Arial" w:eastAsia="Arial"/>
    </w:rPr>
  </w:style>
  <w:style w:type="paragraph" w:styleId="ListBullet3">
    <w:name w:val="List Bullet 3"/>
    <w:basedOn w:val="Normal"/>
    <w:uiPriority w:val="99"/>
    <w:unhideWhenUsed/>
    <w:rsid w:val="00326F90"/>
    <w:pPr>
      <w:numPr>
        <w:numId w:val="3"/>
      </w:numPr>
      <w:contextualSpacing/>
    </w:pPr>
    <w:rPr>
      <w:rFonts w:ascii="Arial" w:hAnsi="Arial" w:eastAsia="Arial"/>
    </w:rPr>
  </w:style>
  <w:style w:type="paragraph" w:styleId="ListNumber">
    <w:name w:val="List Number"/>
    <w:basedOn w:val="Normal"/>
    <w:uiPriority w:val="99"/>
    <w:unhideWhenUsed/>
    <w:rsid w:val="00326F90"/>
    <w:pPr>
      <w:numPr>
        <w:numId w:val="5"/>
      </w:numPr>
      <w:contextualSpacing/>
    </w:pPr>
    <w:rPr>
      <w:rFonts w:ascii="Arial" w:hAnsi="Arial" w:eastAsia="Arial"/>
    </w:rPr>
  </w:style>
  <w:style w:type="paragraph" w:styleId="ListNumber2">
    <w:name w:val="List Number 2"/>
    <w:basedOn w:val="Normal"/>
    <w:uiPriority w:val="99"/>
    <w:unhideWhenUsed/>
    <w:rsid w:val="0029639D"/>
    <w:pPr>
      <w:numPr>
        <w:numId w:val="6"/>
      </w:numPr>
      <w:contextualSpacing/>
    </w:pPr>
    <w:rPr>
      <w:rFonts w:ascii="Arial" w:hAnsi="Arial" w:eastAsia="Arial"/>
    </w:rPr>
  </w:style>
  <w:style w:type="paragraph" w:styleId="ListNumber3">
    <w:name w:val="List Number 3"/>
    <w:basedOn w:val="Normal"/>
    <w:uiPriority w:val="99"/>
    <w:unhideWhenUsed/>
    <w:rsid w:val="0029639D"/>
    <w:pPr>
      <w:numPr>
        <w:numId w:val="7"/>
      </w:numPr>
      <w:contextualSpacing/>
    </w:pPr>
    <w:rPr>
      <w:rFonts w:ascii="Arial" w:hAnsi="Arial" w:eastAsia="Arial"/>
    </w:rPr>
  </w:style>
  <w:style w:type="paragraph" w:styleId="ListContinue">
    <w:name w:val="List Continue"/>
    <w:basedOn w:val="Normal"/>
    <w:uiPriority w:val="99"/>
    <w:unhideWhenUsed/>
    <w:rsid w:val="0029639D"/>
    <w:pPr>
      <w:spacing w:after="120"/>
      <w:ind w:left="360"/>
      <w:contextualSpacing/>
    </w:pPr>
    <w:rPr>
      <w:rFonts w:ascii="Arial" w:hAnsi="Arial" w:eastAsia="Arial"/>
    </w:rPr>
  </w:style>
  <w:style w:type="paragraph" w:styleId="ListContinue2">
    <w:name w:val="List Continue 2"/>
    <w:basedOn w:val="Normal"/>
    <w:uiPriority w:val="99"/>
    <w:unhideWhenUsed/>
    <w:rsid w:val="0029639D"/>
    <w:pPr>
      <w:spacing w:after="120"/>
      <w:ind w:left="720"/>
      <w:contextualSpacing/>
    </w:pPr>
    <w:rPr>
      <w:rFonts w:ascii="Arial" w:hAnsi="Arial" w:eastAsia="Arial"/>
    </w:rPr>
  </w:style>
  <w:style w:type="paragraph" w:styleId="ListContinue3">
    <w:name w:val="List Continue 3"/>
    <w:basedOn w:val="Normal"/>
    <w:uiPriority w:val="99"/>
    <w:unhideWhenUsed/>
    <w:rsid w:val="0029639D"/>
    <w:pPr>
      <w:spacing w:after="120"/>
      <w:ind w:left="1080"/>
      <w:contextualSpacing/>
    </w:pPr>
    <w:rPr>
      <w:rFonts w:ascii="Arial" w:hAnsi="Arial" w:eastAsia="Arial"/>
    </w:r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Arial" w:hAnsi="Arial" w:eastAsia="Arial"/>
      <w:sz w:val="20"/>
      <w:szCs w:val="20"/>
    </w:rPr>
  </w:style>
  <w:style w:type="character" w:customStyle="1" w:styleId="MacroTextChar">
    <w:name w:val="Macro Text Char"/>
    <w:basedOn w:val="DefaultParagraphFont"/>
    <w:link w:val="MacroText"/>
    <w:uiPriority w:val="99"/>
    <w:rsid w:val="0029639D"/>
    <w:rPr>
      <w:rFonts w:ascii="Arial" w:hAnsi="Arial" w:eastAsia="Arial"/>
      <w:sz w:val="20"/>
      <w:szCs w:val="20"/>
    </w:rPr>
  </w:style>
  <w:style w:type="paragraph" w:styleId="Quote">
    <w:name w:val="Quote"/>
    <w:basedOn w:val="Normal"/>
    <w:next w:val="Normal"/>
    <w:link w:val="QuoteChar"/>
    <w:uiPriority w:val="29"/>
    <w:qFormat/>
    <w:rsid w:val="00FC693F"/>
    <w:rPr>
      <w:rFonts w:ascii="Arial" w:hAnsi="Arial" w:eastAsia="Arial"/>
      <w:i/>
      <w:iCs/>
      <w:color w:val="000000" w:themeColor="text1"/>
    </w:rPr>
  </w:style>
  <w:style w:type="character" w:customStyle="1" w:styleId="QuoteChar">
    <w:name w:val="Quote Char"/>
    <w:basedOn w:val="DefaultParagraphFont"/>
    <w:link w:val="Quote"/>
    <w:uiPriority w:val="29"/>
    <w:rsid w:val="00FC693F"/>
    <w:rPr>
      <w:rFonts w:ascii="Arial" w:hAnsi="Arial" w:eastAsia="Arial"/>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ascii="Arial" w:hAnsi="Arial" w:eastAsia="Arial"/>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ascii="Arial" w:hAnsi="Arial" w:eastAsia="Arial"/>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ascii="Arial" w:hAnsi="Arial" w:eastAsia="Arial"/>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ascii="Arial" w:hAnsi="Arial" w:eastAsia="Arial"/>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ascii="Arial" w:hAnsi="Arial" w:eastAsia="Arial"/>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ascii="Arial" w:hAnsi="Arial" w:eastAsia="Arial"/>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rFonts w:ascii="Arial" w:hAnsi="Arial" w:eastAsia="Arial"/>
      <w:b/>
      <w:bCs/>
      <w:color w:val="4F81BD" w:themeColor="accent1"/>
      <w:sz w:val="18"/>
      <w:szCs w:val="18"/>
    </w:rPr>
  </w:style>
  <w:style w:type="character" w:styleId="Strong">
    <w:name w:val="Strong"/>
    <w:basedOn w:val="DefaultParagraphFont"/>
    <w:uiPriority w:val="22"/>
    <w:qFormat/>
    <w:rsid w:val="00FC693F"/>
    <w:rPr>
      <w:rFonts w:ascii="Arial" w:hAnsi="Arial" w:eastAsia="Arial"/>
      <w:b/>
      <w:bCs/>
    </w:rPr>
  </w:style>
  <w:style w:type="character" w:styleId="Emphasis">
    <w:name w:val="Emphasis"/>
    <w:basedOn w:val="DefaultParagraphFont"/>
    <w:uiPriority w:val="20"/>
    <w:qFormat/>
    <w:rsid w:val="00FC693F"/>
    <w:rPr>
      <w:rFonts w:ascii="Arial" w:hAnsi="Arial" w:eastAsia="Arial"/>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rFonts w:ascii="Arial" w:hAnsi="Arial" w:eastAsia="Arial"/>
      <w:b/>
      <w:bCs/>
      <w:i/>
      <w:iCs/>
      <w:color w:val="4F81BD" w:themeColor="accent1"/>
    </w:rPr>
  </w:style>
  <w:style w:type="character" w:customStyle="1" w:styleId="IntenseQuoteChar">
    <w:name w:val="Intense Quote Char"/>
    <w:basedOn w:val="DefaultParagraphFont"/>
    <w:link w:val="IntenseQuote"/>
    <w:uiPriority w:val="30"/>
    <w:rsid w:val="00FC693F"/>
    <w:rPr>
      <w:rFonts w:ascii="Arial" w:hAnsi="Arial" w:eastAsia="Arial"/>
      <w:b/>
      <w:bCs/>
      <w:i/>
      <w:iCs/>
      <w:color w:val="4F81BD" w:themeColor="accent1"/>
    </w:rPr>
  </w:style>
  <w:style w:type="character" w:styleId="SubtleEmphasis">
    <w:name w:val="Subtle Emphasis"/>
    <w:basedOn w:val="DefaultParagraphFont"/>
    <w:uiPriority w:val="19"/>
    <w:qFormat/>
    <w:rsid w:val="00FC693F"/>
    <w:rPr>
      <w:rFonts w:ascii="Arial" w:hAnsi="Arial" w:eastAsia="Arial"/>
      <w:i/>
      <w:iCs/>
      <w:color w:val="808080" w:themeColor="text1" w:themeTint="7F"/>
    </w:rPr>
  </w:style>
  <w:style w:type="character" w:styleId="IntenseEmphasis">
    <w:name w:val="Intense Emphasis"/>
    <w:basedOn w:val="DefaultParagraphFont"/>
    <w:uiPriority w:val="21"/>
    <w:qFormat/>
    <w:rsid w:val="00FC693F"/>
    <w:rPr>
      <w:rFonts w:ascii="Arial" w:hAnsi="Arial" w:eastAsia="Arial"/>
      <w:b/>
      <w:bCs/>
      <w:i/>
      <w:iCs/>
      <w:color w:val="4F81BD" w:themeColor="accent1"/>
    </w:rPr>
  </w:style>
  <w:style w:type="character" w:styleId="SubtleReference">
    <w:name w:val="Subtle Reference"/>
    <w:basedOn w:val="DefaultParagraphFont"/>
    <w:uiPriority w:val="31"/>
    <w:qFormat/>
    <w:rsid w:val="00FC693F"/>
    <w:rPr>
      <w:rFonts w:ascii="Arial" w:hAnsi="Arial" w:eastAsia="Arial"/>
      <w:smallCaps/>
      <w:color w:val="C0504D" w:themeColor="accent2"/>
      <w:u w:val="single"/>
    </w:rPr>
  </w:style>
  <w:style w:type="character" w:styleId="IntenseReference">
    <w:name w:val="Intense Reference"/>
    <w:basedOn w:val="DefaultParagraphFont"/>
    <w:uiPriority w:val="32"/>
    <w:qFormat/>
    <w:rsid w:val="00FC693F"/>
    <w:rPr>
      <w:rFonts w:ascii="Arial" w:hAnsi="Arial" w:eastAsia="Arial"/>
      <w:b/>
      <w:bCs/>
      <w:smallCaps/>
      <w:color w:val="C0504D" w:themeColor="accent2"/>
      <w:spacing w:val="5"/>
      <w:u w:val="single"/>
    </w:rPr>
  </w:style>
  <w:style w:type="character" w:styleId="BookTitle">
    <w:name w:val="Book Title"/>
    <w:basedOn w:val="DefaultParagraphFont"/>
    <w:uiPriority w:val="33"/>
    <w:qFormat/>
    <w:rsid w:val="00FC693F"/>
    <w:rPr>
      <w:rFonts w:ascii="Arial" w:hAnsi="Arial" w:eastAsia="Arial"/>
      <w:b/>
      <w:bCs/>
      <w:smallCaps/>
      <w:spacing w:val="5"/>
    </w:rPr>
  </w:style>
  <w:style w:type="paragraph" w:styleId="TOCHeading">
    <w:name w:val="TOC Heading"/>
    <w:basedOn w:val="Heading1"/>
    <w:next w:val="Normal"/>
    <w:uiPriority w:val="39"/>
    <w:semiHidden/>
    <w:unhideWhenUsed/>
    <w:qFormat/>
    <w:rsid w:val="00FC693F"/>
    <w:pPr>
      <w:outlineLvl w:val="9"/>
    </w:pPr>
    <w:rPr>
      <w:rFonts w:ascii="Arial" w:hAnsi="Arial" w:eastAsia="Arial"/>
    </w:rPr>
  </w:style>
  <w:style w:type="table" w:styleId="TableGrid">
    <w:name w:val="Table Grid"/>
    <w:basedOn w:val="TableNormal"/>
    <w:uiPriority w:val="59"/>
    <w:rsid w:val="00FC693F"/>
    <w:pPr>
      <w:spacing w:after="0" w:line="240" w:lineRule="auto"/>
    </w:pPr>
    <w:rPr>
      <w:rFonts w:ascii="Arial" w:hAnsi="Arial"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rFonts w:ascii="Arial" w:hAnsi="Arial" w:eastAsia="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rFonts w:ascii="Arial" w:hAnsi="Arial" w:eastAsia="Arial"/>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rFonts w:ascii="Arial" w:hAnsi="Arial" w:eastAsia="Arial"/>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rFonts w:ascii="Arial" w:hAnsi="Arial" w:eastAsia="Arial"/>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rFonts w:ascii="Arial" w:hAnsi="Arial" w:eastAsia="Arial"/>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rFonts w:ascii="Arial" w:hAnsi="Arial" w:eastAsia="Arial"/>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rFonts w:ascii="Arial" w:hAnsi="Arial" w:eastAsia="Arial"/>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rPr>
      <w:rFonts w:ascii="Arial" w:hAnsi="Arial" w:eastAsia="Aria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rPr>
      <w:rFonts w:ascii="Arial" w:hAnsi="Arial" w:eastAsia="Aria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rPr>
      <w:rFonts w:ascii="Arial" w:hAnsi="Arial" w:eastAsia="Aria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rPr>
      <w:rFonts w:ascii="Arial" w:hAnsi="Arial" w:eastAsia="Aria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rPr>
      <w:rFonts w:ascii="Arial" w:hAnsi="Arial" w:eastAsia="Aria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rPr>
      <w:rFonts w:ascii="Arial" w:hAnsi="Arial" w:eastAsia="Aria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rPr>
      <w:rFonts w:ascii="Arial" w:hAnsi="Arial" w:eastAsia="Aria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rPr>
      <w:rFonts w:ascii="Arial" w:hAnsi="Arial" w:eastAsia="Aria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rPr>
      <w:rFonts w:ascii="Arial" w:hAnsi="Arial" w:eastAsia="Arial"/>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rPr>
      <w:rFonts w:ascii="Arial" w:hAnsi="Arial" w:eastAsia="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rFonts w:ascii="Arial" w:hAnsi="Arial" w:eastAsia="Arial"/>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rPr>
      <w:rFonts w:ascii="Arial" w:hAnsi="Arial" w:eastAsia="Arial"/>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ascii="Arial" w:hAnsi="Arial" w:eastAsia="Arial"/>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rPr>
      <w:rFonts w:ascii="Arial" w:hAnsi="Arial" w:eastAsia="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rFonts w:ascii="Arial" w:hAnsi="Arial" w:eastAsia="Arial"/>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rFonts w:ascii="Arial" w:hAnsi="Arial" w:eastAsia="Arial"/>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rFonts w:ascii="Arial" w:hAnsi="Arial" w:eastAsia="Arial"/>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rFonts w:ascii="Arial" w:hAnsi="Arial" w:eastAsia="Arial"/>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T_Title">
    <w:name w:val="CT_Title"/>
    <w:basedOn w:val="Normal"/>
    <w:pPr>
      <w:spacing w:before="160" w:after="160" w:line="269" w:lineRule="auto"/>
    </w:pPr>
    <w:rPr>
      <w:rFonts w:ascii="Arial" w:hAnsi="Arial" w:eastAsia="Arial"/>
      <w:b/>
      <w:color w:val="062B63"/>
      <w:sz w:val="46"/>
    </w:rPr>
  </w:style>
  <w:style w:type="paragraph" w:customStyle="1" w:styleId="CT_Subtitle">
    <w:name w:val="CT_Subtitle"/>
    <w:basedOn w:val="Normal"/>
    <w:pPr>
      <w:spacing w:before="0" w:after="120" w:line="276" w:lineRule="auto"/>
    </w:pPr>
    <w:rPr>
      <w:rFonts w:ascii="Arial" w:hAnsi="Arial" w:eastAsia="Arial"/>
      <w:b w:val="0"/>
      <w:color w:val="DCEEFF"/>
      <w:sz w:val="24"/>
    </w:rPr>
  </w:style>
  <w:style w:type="paragraph" w:customStyle="1" w:styleId="CT_H1">
    <w:name w:val="CT_H1"/>
    <w:basedOn w:val="Normal"/>
    <w:pPr>
      <w:spacing w:before="180" w:after="100" w:line="269" w:lineRule="auto"/>
    </w:pPr>
    <w:rPr>
      <w:rFonts w:ascii="Arial" w:hAnsi="Arial" w:eastAsia="Arial"/>
      <w:b/>
      <w:color w:val="062B63"/>
      <w:sz w:val="36"/>
    </w:rPr>
  </w:style>
  <w:style w:type="paragraph" w:customStyle="1" w:styleId="CT_H2">
    <w:name w:val="CT_H2"/>
    <w:basedOn w:val="Normal"/>
    <w:pPr>
      <w:spacing w:before="120" w:after="60" w:line="269" w:lineRule="auto"/>
    </w:pPr>
    <w:rPr>
      <w:rFonts w:ascii="Arial" w:hAnsi="Arial" w:eastAsia="Arial"/>
      <w:b/>
      <w:color w:val="0B66D8"/>
      <w:sz w:val="27"/>
    </w:rPr>
  </w:style>
  <w:style w:type="paragraph" w:customStyle="1" w:styleId="CT_H3">
    <w:name w:val="CT_H3"/>
    <w:basedOn w:val="Normal"/>
    <w:pPr>
      <w:spacing w:before="160" w:after="80" w:line="276" w:lineRule="auto"/>
    </w:pPr>
    <w:rPr>
      <w:rFonts w:ascii="Arial" w:hAnsi="Arial" w:eastAsia="Arial"/>
      <w:b/>
      <w:color w:val="062B63"/>
      <w:sz w:val="24"/>
    </w:rPr>
  </w:style>
  <w:style w:type="paragraph" w:customStyle="1" w:styleId="CT_Body">
    <w:name w:val="CT_Body"/>
    <w:basedOn w:val="Normal"/>
    <w:pPr>
      <w:spacing w:before="0" w:after="100" w:line="269" w:lineRule="auto"/>
    </w:pPr>
    <w:rPr>
      <w:rFonts w:ascii="Arial" w:hAnsi="Arial" w:eastAsia="Arial"/>
      <w:b w:val="0"/>
      <w:color w:val="10223D"/>
      <w:sz w:val="21"/>
    </w:rPr>
  </w:style>
  <w:style w:type="paragraph" w:customStyle="1" w:styleId="CT_Caption">
    <w:name w:val="CT_Caption"/>
    <w:basedOn w:val="Normal"/>
    <w:pPr>
      <w:spacing w:before="0" w:after="160" w:line="276" w:lineRule="auto"/>
    </w:pPr>
    <w:rPr>
      <w:rFonts w:ascii="Arial" w:hAnsi="Arial" w:eastAsia="Arial"/>
      <w:b w:val="0"/>
      <w:color w:val="6A7D92"/>
      <w:sz w:val="17"/>
    </w:rPr>
  </w:style>
  <w:style w:type="paragraph" w:customStyle="1" w:styleId="CT_Code">
    <w:name w:val="CT_Code"/>
    <w:basedOn w:val="Normal"/>
    <w:pPr>
      <w:spacing w:before="0" w:after="80" w:line="276" w:lineRule="auto"/>
    </w:pPr>
    <w:rPr>
      <w:rFonts w:ascii="Arial" w:hAnsi="Arial" w:eastAsia="Arial"/>
      <w:b w:val="0"/>
      <w:color w:val="EAF6FF"/>
      <w:sz w:val="16"/>
    </w:rPr>
  </w:style>
  <w:style w:type="paragraph" w:customStyle="1" w:styleId="CT_Callout">
    <w:name w:val="CT_Callout"/>
    <w:basedOn w:val="Normal"/>
    <w:pPr>
      <w:spacing w:before="0" w:after="80" w:line="276" w:lineRule="auto"/>
    </w:pPr>
    <w:rPr>
      <w:rFonts w:ascii="Arial" w:hAnsi="Arial" w:eastAsia="Arial"/>
      <w:b w:val="0"/>
      <w:color w:val="10223D"/>
      <w:sz w:val="20"/>
    </w:rPr>
  </w:style>
  <w:style w:type="paragraph" w:customStyle="1" w:styleId="CT_Safety">
    <w:name w:val="CT_Safety"/>
    <w:basedOn w:val="Normal"/>
    <w:pPr>
      <w:spacing w:before="0" w:after="80" w:line="276" w:lineRule="auto"/>
    </w:pPr>
    <w:rPr>
      <w:rFonts w:ascii="Arial" w:hAnsi="Arial" w:eastAsia="Arial"/>
      <w:b w:val="0"/>
      <w:color w:val="10223D"/>
      <w:sz w:val="20"/>
    </w:rPr>
  </w:style>
  <w:style w:type="paragraph" w:customStyle="1" w:styleId="CT_Footer">
    <w:name w:val="CT_Footer"/>
    <w:basedOn w:val="Normal"/>
    <w:pPr>
      <w:spacing w:before="0" w:after="0" w:line="276" w:lineRule="auto"/>
    </w:pPr>
    <w:rPr>
      <w:rFonts w:ascii="Arial" w:hAnsi="Arial" w:eastAsia="Arial"/>
      <w:b w:val="0"/>
      <w:color w:val="6A7D92"/>
      <w:sz w:val="15"/>
    </w:rPr>
  </w:style>
  <w:style w:type="paragraph" w:customStyle="1" w:styleId="CT_Small">
    <w:name w:val="CT_Small"/>
    <w:pPr>
      <w:spacing w:before="0" w:after="40" w:line="269" w:lineRule="auto"/>
    </w:pPr>
    <w:rPr>
      <w:rFonts w:ascii="Arial" w:hAnsi="Arial" w:eastAsia="Arial"/>
      <w:b w:val="0"/>
      <w:color w:val="5F7895"/>
      <w:sz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tạo Chatbot Gem tùy chỉnh - SOP chuẩn hóa</dc:title>
  <dc:subject>Tài liệu hướng dẫn thao tác tạo Gem tùy chỉnh trong Google Gemini</dc:subject>
  <dc:creator>CuongTech DocuForge AI</dc:creator>
  <cp:keywords>AI công vụ, giáo trình, Word template, CuongTech, DocuForge, Vietnamese Unicode</cp:keywords>
  <dc:description>generated by python-docx</dc:description>
  <cp:lastModifiedBy/>
  <cp:revision>1</cp:revision>
  <dcterms:created xsi:type="dcterms:W3CDTF">2013-12-23T23:15:00Z</dcterms:created>
  <dcterms:modified xsi:type="dcterms:W3CDTF">2013-12-23T23:15:00Z</dcterms:modified>
  <cp:category/>
</cp:coreProperties>
</file>